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tbl>
      <w:tblPr>
        <w:tblpPr w:leftFromText="141" w:rightFromText="141" w:vertAnchor="text" w:tblpY="1"/>
        <w:tblOverlap w:val="never"/>
        <w:tblW w:w="0" w:type="auto"/>
        <w:tblLayout w:type="fixed"/>
        <w:tblCellMar>
          <w:left w:w="0" w:type="dxa"/>
          <w:right w:w="0" w:type="dxa"/>
        </w:tblCellMar>
        <w:tblLook w:val="0000" w:firstRow="0" w:lastRow="0" w:firstColumn="0" w:lastColumn="0" w:noHBand="0" w:noVBand="0"/>
      </w:tblPr>
      <w:tblGrid>
        <w:gridCol w:w="7036"/>
      </w:tblGrid>
      <w:tr w:rsidR="00106F6D" w:rsidTr="008B1C11">
        <w:trPr>
          <w:trHeight w:hRule="exact" w:val="2160"/>
        </w:trPr>
        <w:tc>
          <w:tcPr>
            <w:tcW w:w="7036" w:type="dxa"/>
          </w:tcPr>
          <w:p w:rsidR="00106F6D" w:rsidRDefault="00A4190C" w:rsidP="008B1C11">
            <w:pPr>
              <w:rPr>
                <w:rStyle w:val="Huisstijl-Sjabloonnaam"/>
              </w:rPr>
            </w:pPr>
            <w:bookmarkStart w:id="0" w:name="bmTitel1" w:colFirst="0" w:colLast="0"/>
            <w:r>
              <w:rPr>
                <w:rStyle w:val="Huisstijl-Sjabloonnaam"/>
              </w:rPr>
              <w:t>Design</w:t>
            </w:r>
            <w:r w:rsidR="00372EBE">
              <w:rPr>
                <w:rStyle w:val="Huisstijl-Sjabloonnaam"/>
              </w:rPr>
              <w:t xml:space="preserve">: </w:t>
            </w:r>
            <w:r w:rsidR="00B627C1">
              <w:t xml:space="preserve"> </w:t>
            </w:r>
            <w:r w:rsidR="00B627C1" w:rsidRPr="00B627C1">
              <w:rPr>
                <w:rStyle w:val="Huisstijl-Sjabloonnaam"/>
              </w:rPr>
              <w:t xml:space="preserve">Software probleem </w:t>
            </w:r>
            <w:r w:rsidR="005209E2">
              <w:rPr>
                <w:rStyle w:val="Huisstijl-Sjabloonnaam"/>
              </w:rPr>
              <w:t>oplossing voor wingebied</w:t>
            </w:r>
            <w:r>
              <w:rPr>
                <w:rStyle w:val="Huisstijl-Sjabloonnaam"/>
              </w:rPr>
              <w:t xml:space="preserve"> Drongelen</w:t>
            </w:r>
            <w:r w:rsidR="005209E2">
              <w:rPr>
                <w:rStyle w:val="Huisstijl-Sjabloonnaam"/>
              </w:rPr>
              <w:t xml:space="preserve"> in </w:t>
            </w:r>
            <w:r>
              <w:rPr>
                <w:rStyle w:val="Huisstijl-Sjabloonnaam"/>
              </w:rPr>
              <w:t>Genderen</w:t>
            </w:r>
            <w:r w:rsidR="005209E2">
              <w:rPr>
                <w:rStyle w:val="Huisstijl-Sjabloonnaam"/>
              </w:rPr>
              <w:t xml:space="preserve"> bij het actief maken van de “K</w:t>
            </w:r>
            <w:r w:rsidR="00B627C1" w:rsidRPr="00B627C1">
              <w:rPr>
                <w:rStyle w:val="Huisstijl-Sjabloonnaam"/>
              </w:rPr>
              <w:t>NIP”</w:t>
            </w:r>
          </w:p>
          <w:p w:rsidR="00106F6D" w:rsidRDefault="00106F6D" w:rsidP="008B1C11">
            <w:pPr>
              <w:rPr>
                <w:rStyle w:val="Huisstijl-Sjabloonnaam"/>
              </w:rPr>
            </w:pPr>
          </w:p>
          <w:p w:rsidR="00106F6D" w:rsidRDefault="009962A7" w:rsidP="008B1C11">
            <w:pPr>
              <w:rPr>
                <w:rStyle w:val="Huisstijl-Gegeven"/>
              </w:rPr>
            </w:pPr>
            <w:r>
              <w:rPr>
                <w:rStyle w:val="Huisstijl-Gegeven"/>
              </w:rPr>
              <w:t>Brabant Water</w:t>
            </w:r>
          </w:p>
          <w:p w:rsidR="00106F6D" w:rsidRDefault="009962A7" w:rsidP="008B1C11">
            <w:pPr>
              <w:rPr>
                <w:rStyle w:val="Huisstijl-Gegeven"/>
              </w:rPr>
            </w:pPr>
            <w:r>
              <w:rPr>
                <w:rStyle w:val="Huisstijl-Gegeven"/>
              </w:rPr>
              <w:t xml:space="preserve">Waterproductiebedrijf </w:t>
            </w:r>
            <w:r w:rsidR="00F00A6E">
              <w:rPr>
                <w:rStyle w:val="Huisstijl-Gegeven"/>
              </w:rPr>
              <w:fldChar w:fldCharType="begin"/>
            </w:r>
            <w:r w:rsidR="00F00A6E">
              <w:rPr>
                <w:rStyle w:val="Huisstijl-Gegeven"/>
              </w:rPr>
              <w:instrText xml:space="preserve"> DOCPROPERTY  locatie  \* MERGEFORMAT </w:instrText>
            </w:r>
            <w:r w:rsidR="00F00A6E">
              <w:rPr>
                <w:rStyle w:val="Huisstijl-Gegeven"/>
              </w:rPr>
              <w:fldChar w:fldCharType="separate"/>
            </w:r>
            <w:r w:rsidR="00A4190C">
              <w:rPr>
                <w:rStyle w:val="Huisstijl-Gegeven"/>
              </w:rPr>
              <w:t>Genderen</w:t>
            </w:r>
            <w:r w:rsidR="00F00A6E">
              <w:rPr>
                <w:rStyle w:val="Huisstijl-Gegeven"/>
              </w:rPr>
              <w:fldChar w:fldCharType="end"/>
            </w:r>
          </w:p>
          <w:p w:rsidR="00106F6D" w:rsidRDefault="00106F6D" w:rsidP="008B1C11">
            <w:pPr>
              <w:rPr>
                <w:rStyle w:val="Huisstijl-Gegeven"/>
              </w:rPr>
            </w:pPr>
          </w:p>
          <w:p w:rsidR="00106F6D" w:rsidRDefault="004C6D32" w:rsidP="008B1C11">
            <w:pPr>
              <w:rPr>
                <w:rStyle w:val="Huisstijl-Gegeven"/>
              </w:rPr>
            </w:pPr>
            <w:r>
              <w:rPr>
                <w:rStyle w:val="Huisstijl-Gegeven"/>
              </w:rPr>
              <w:t>Opdracht</w:t>
            </w:r>
            <w:r w:rsidR="0019432B">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A4190C">
              <w:rPr>
                <w:rStyle w:val="Huisstijl-Gegeven"/>
              </w:rPr>
              <w:t>KNIP</w:t>
            </w:r>
            <w:r>
              <w:rPr>
                <w:rStyle w:val="Huisstijl-Gegeven"/>
              </w:rPr>
              <w:fldChar w:fldCharType="end"/>
            </w:r>
          </w:p>
          <w:p w:rsidR="00106F6D" w:rsidRDefault="00106F6D" w:rsidP="008B1C11">
            <w:pPr>
              <w:rPr>
                <w:rStyle w:val="Huisstijl-Gegeven"/>
              </w:rPr>
            </w:pPr>
          </w:p>
        </w:tc>
      </w:tr>
      <w:tr w:rsidR="00106F6D" w:rsidTr="008B1C11">
        <w:trPr>
          <w:trHeight w:val="480"/>
        </w:trPr>
        <w:tc>
          <w:tcPr>
            <w:tcW w:w="7036" w:type="dxa"/>
          </w:tcPr>
          <w:p w:rsidR="00106F6D" w:rsidRDefault="009962A7" w:rsidP="008B1C11">
            <w:pPr>
              <w:rPr>
                <w:rStyle w:val="Huisstijl-Kopje"/>
              </w:rPr>
            </w:pPr>
            <w:bookmarkStart w:id="1" w:name="bmAuteur1" w:colFirst="0" w:colLast="0"/>
            <w:bookmarkEnd w:id="0"/>
            <w:r>
              <w:rPr>
                <w:rStyle w:val="Huisstijl-Kopje"/>
              </w:rPr>
              <w:t>Auteur(s)</w:t>
            </w:r>
          </w:p>
          <w:p w:rsidR="00106F6D" w:rsidRDefault="0019432B" w:rsidP="008B1C11">
            <w:pPr>
              <w:rPr>
                <w:rStyle w:val="Huisstijl-Gegeven"/>
              </w:rPr>
            </w:pPr>
            <w:r>
              <w:rPr>
                <w:rStyle w:val="Huisstijl-Gegeven"/>
              </w:rPr>
              <w:t>Marcel Jordaa</w:t>
            </w:r>
            <w:r w:rsidR="009962A7">
              <w:rPr>
                <w:rStyle w:val="Huisstijl-Gegeven"/>
              </w:rPr>
              <w:t>n</w:t>
            </w:r>
          </w:p>
          <w:p w:rsidR="00106F6D" w:rsidRDefault="00106F6D" w:rsidP="008B1C11">
            <w:pPr>
              <w:rPr>
                <w:rStyle w:val="Huisstijl-Gegeven"/>
              </w:rPr>
            </w:pPr>
          </w:p>
        </w:tc>
      </w:tr>
    </w:tbl>
    <w:bookmarkEnd w:id="1"/>
    <w:p w:rsidR="00106F6D" w:rsidRDefault="008B1C11">
      <w:r>
        <w:br w:type="textWrapping" w:clear="all"/>
      </w:r>
    </w:p>
    <w:p w:rsidR="00106F6D" w:rsidRDefault="00E00901" w:rsidP="00AD07D3">
      <w:pPr>
        <w:keepNext/>
        <w:spacing w:before="240"/>
        <w:rPr>
          <w:rStyle w:val="Huisstijl-Sjabloonnaam"/>
        </w:rPr>
      </w:pPr>
      <w:bookmarkStart w:id="2" w:name="bmBegin"/>
      <w:bookmarkEnd w:id="2"/>
      <w:r>
        <w:rPr>
          <w:noProof/>
          <w:color w:val="FFFFFF"/>
          <w:lang w:val="en-US" w:eastAsia="en-US"/>
        </w:rPr>
        <w:drawing>
          <wp:anchor distT="0" distB="0" distL="114300" distR="114300" simplePos="0" relativeHeight="251659264" behindDoc="0" locked="0" layoutInCell="1" allowOverlap="1" wp14:anchorId="558FDE30" wp14:editId="0B4BC164">
            <wp:simplePos x="0" y="0"/>
            <wp:positionH relativeFrom="column">
              <wp:posOffset>85725</wp:posOffset>
            </wp:positionH>
            <wp:positionV relativeFrom="paragraph">
              <wp:posOffset>1488440</wp:posOffset>
            </wp:positionV>
            <wp:extent cx="1663700" cy="365760"/>
            <wp:effectExtent l="0" t="0" r="0" b="0"/>
            <wp:wrapNone/>
            <wp:docPr id="10" name="Picture 10" descr="D:\Projects\brabantwate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rojects\brabantwater\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3700" cy="365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62A7">
        <w:br w:type="page"/>
      </w:r>
      <w:r w:rsidR="009962A7">
        <w:rPr>
          <w:rStyle w:val="Huisstijl-Sjabloonnaam"/>
        </w:rPr>
        <w:lastRenderedPageBreak/>
        <w:t>Inhoud</w:t>
      </w:r>
    </w:p>
    <w:p w:rsidR="00BD2F36" w:rsidRDefault="00C637FF">
      <w:pPr>
        <w:pStyle w:val="TOC1"/>
        <w:rPr>
          <w:rFonts w:asciiTheme="minorHAnsi" w:eastAsiaTheme="minorEastAsia" w:hAnsiTheme="minorHAnsi" w:cstheme="minorBidi"/>
          <w:sz w:val="22"/>
          <w:szCs w:val="22"/>
          <w:lang w:val="en-US" w:eastAsia="en-US"/>
        </w:rPr>
      </w:pPr>
      <w:r>
        <w:fldChar w:fldCharType="begin"/>
      </w:r>
      <w:r>
        <w:instrText xml:space="preserve"> TOC \o "1-3" </w:instrText>
      </w:r>
      <w:r>
        <w:fldChar w:fldCharType="separate"/>
      </w:r>
      <w:r w:rsidR="00BD2F36">
        <w:t>1</w:t>
      </w:r>
      <w:r w:rsidR="00BD2F36">
        <w:rPr>
          <w:rFonts w:asciiTheme="minorHAnsi" w:eastAsiaTheme="minorEastAsia" w:hAnsiTheme="minorHAnsi" w:cstheme="minorBidi"/>
          <w:sz w:val="22"/>
          <w:szCs w:val="22"/>
          <w:lang w:val="en-US" w:eastAsia="en-US"/>
        </w:rPr>
        <w:tab/>
      </w:r>
      <w:r w:rsidR="00BD2F36">
        <w:t>Inleiding</w:t>
      </w:r>
      <w:r w:rsidR="00BD2F36">
        <w:tab/>
      </w:r>
      <w:r w:rsidR="00BD2F36">
        <w:fldChar w:fldCharType="begin"/>
      </w:r>
      <w:r w:rsidR="00BD2F36">
        <w:instrText xml:space="preserve"> PAGEREF _Toc440834589 \h </w:instrText>
      </w:r>
      <w:r w:rsidR="00BD2F36">
        <w:fldChar w:fldCharType="separate"/>
      </w:r>
      <w:r w:rsidR="00B6152B">
        <w:t>3</w:t>
      </w:r>
      <w:r w:rsidR="00BD2F36">
        <w:fldChar w:fldCharType="end"/>
      </w:r>
    </w:p>
    <w:p w:rsidR="00BD2F36" w:rsidRDefault="00BD2F36">
      <w:pPr>
        <w:pStyle w:val="TOC2"/>
        <w:rPr>
          <w:rFonts w:asciiTheme="minorHAnsi" w:eastAsiaTheme="minorEastAsia" w:hAnsiTheme="minorHAnsi" w:cstheme="minorBidi"/>
          <w:sz w:val="22"/>
          <w:szCs w:val="22"/>
          <w:lang w:val="en-US" w:eastAsia="en-US"/>
        </w:rPr>
      </w:pPr>
      <w:r>
        <w:t>1.1</w:t>
      </w:r>
      <w:r>
        <w:rPr>
          <w:rFonts w:asciiTheme="minorHAnsi" w:eastAsiaTheme="minorEastAsia" w:hAnsiTheme="minorHAnsi" w:cstheme="minorBidi"/>
          <w:sz w:val="22"/>
          <w:szCs w:val="22"/>
          <w:lang w:val="en-US" w:eastAsia="en-US"/>
        </w:rPr>
        <w:tab/>
      </w:r>
      <w:r>
        <w:t>Document historie</w:t>
      </w:r>
      <w:r>
        <w:tab/>
      </w:r>
      <w:r>
        <w:fldChar w:fldCharType="begin"/>
      </w:r>
      <w:r>
        <w:instrText xml:space="preserve"> PAGEREF _Toc440834590 \h </w:instrText>
      </w:r>
      <w:r>
        <w:fldChar w:fldCharType="separate"/>
      </w:r>
      <w:r w:rsidR="00B6152B">
        <w:t>3</w:t>
      </w:r>
      <w:r>
        <w:fldChar w:fldCharType="end"/>
      </w:r>
    </w:p>
    <w:p w:rsidR="00BD2F36" w:rsidRDefault="00BD2F36">
      <w:pPr>
        <w:pStyle w:val="TOC2"/>
        <w:rPr>
          <w:rFonts w:asciiTheme="minorHAnsi" w:eastAsiaTheme="minorEastAsia" w:hAnsiTheme="minorHAnsi" w:cstheme="minorBidi"/>
          <w:sz w:val="22"/>
          <w:szCs w:val="22"/>
          <w:lang w:val="en-US" w:eastAsia="en-US"/>
        </w:rPr>
      </w:pPr>
      <w:r>
        <w:t>1.2</w:t>
      </w:r>
      <w:r>
        <w:rPr>
          <w:rFonts w:asciiTheme="minorHAnsi" w:eastAsiaTheme="minorEastAsia" w:hAnsiTheme="minorHAnsi" w:cstheme="minorBidi"/>
          <w:sz w:val="22"/>
          <w:szCs w:val="22"/>
          <w:lang w:val="en-US" w:eastAsia="en-US"/>
        </w:rPr>
        <w:tab/>
      </w:r>
      <w:r>
        <w:t>Definities en begrippen</w:t>
      </w:r>
      <w:r>
        <w:tab/>
      </w:r>
      <w:r>
        <w:fldChar w:fldCharType="begin"/>
      </w:r>
      <w:r>
        <w:instrText xml:space="preserve"> PAGEREF _Toc440834591 \h </w:instrText>
      </w:r>
      <w:r>
        <w:fldChar w:fldCharType="separate"/>
      </w:r>
      <w:r w:rsidR="00B6152B">
        <w:t>3</w:t>
      </w:r>
      <w:r>
        <w:fldChar w:fldCharType="end"/>
      </w:r>
    </w:p>
    <w:p w:rsidR="00BD2F36" w:rsidRDefault="00BD2F36">
      <w:pPr>
        <w:pStyle w:val="TOC1"/>
        <w:rPr>
          <w:rFonts w:asciiTheme="minorHAnsi" w:eastAsiaTheme="minorEastAsia" w:hAnsiTheme="minorHAnsi" w:cstheme="minorBidi"/>
          <w:sz w:val="22"/>
          <w:szCs w:val="22"/>
          <w:lang w:val="en-US" w:eastAsia="en-US"/>
        </w:rPr>
      </w:pPr>
      <w:r>
        <w:t>2</w:t>
      </w:r>
      <w:r>
        <w:rPr>
          <w:rFonts w:asciiTheme="minorHAnsi" w:eastAsiaTheme="minorEastAsia" w:hAnsiTheme="minorHAnsi" w:cstheme="minorBidi"/>
          <w:sz w:val="22"/>
          <w:szCs w:val="22"/>
          <w:lang w:val="en-US" w:eastAsia="en-US"/>
        </w:rPr>
        <w:tab/>
      </w:r>
      <w:r>
        <w:t>Huidige situatie</w:t>
      </w:r>
      <w:r>
        <w:tab/>
      </w:r>
      <w:r>
        <w:fldChar w:fldCharType="begin"/>
      </w:r>
      <w:r>
        <w:instrText xml:space="preserve"> PAGEREF _Toc440834592 \h </w:instrText>
      </w:r>
      <w:r>
        <w:fldChar w:fldCharType="separate"/>
      </w:r>
      <w:r w:rsidR="00B6152B">
        <w:t>4</w:t>
      </w:r>
      <w:r>
        <w:fldChar w:fldCharType="end"/>
      </w:r>
    </w:p>
    <w:p w:rsidR="00BD2F36" w:rsidRDefault="00BD2F36">
      <w:pPr>
        <w:pStyle w:val="TOC2"/>
        <w:rPr>
          <w:rFonts w:asciiTheme="minorHAnsi" w:eastAsiaTheme="minorEastAsia" w:hAnsiTheme="minorHAnsi" w:cstheme="minorBidi"/>
          <w:sz w:val="22"/>
          <w:szCs w:val="22"/>
          <w:lang w:val="en-US" w:eastAsia="en-US"/>
        </w:rPr>
      </w:pPr>
      <w:r>
        <w:t>2.1</w:t>
      </w:r>
      <w:r>
        <w:rPr>
          <w:rFonts w:asciiTheme="minorHAnsi" w:eastAsiaTheme="minorEastAsia" w:hAnsiTheme="minorHAnsi" w:cstheme="minorBidi"/>
          <w:sz w:val="22"/>
          <w:szCs w:val="22"/>
          <w:lang w:val="en-US" w:eastAsia="en-US"/>
        </w:rPr>
        <w:tab/>
      </w:r>
      <w:r>
        <w:t>Probleemstelling PLC software</w:t>
      </w:r>
      <w:r>
        <w:tab/>
      </w:r>
      <w:r>
        <w:fldChar w:fldCharType="begin"/>
      </w:r>
      <w:r>
        <w:instrText xml:space="preserve"> PAGEREF _Toc440834593 \h </w:instrText>
      </w:r>
      <w:r>
        <w:fldChar w:fldCharType="separate"/>
      </w:r>
      <w:r w:rsidR="00B6152B">
        <w:t>4</w:t>
      </w:r>
      <w:r>
        <w:fldChar w:fldCharType="end"/>
      </w:r>
    </w:p>
    <w:p w:rsidR="00BD2F36" w:rsidRDefault="00BD2F36">
      <w:pPr>
        <w:pStyle w:val="TOC1"/>
        <w:rPr>
          <w:rFonts w:asciiTheme="minorHAnsi" w:eastAsiaTheme="minorEastAsia" w:hAnsiTheme="minorHAnsi" w:cstheme="minorBidi"/>
          <w:sz w:val="22"/>
          <w:szCs w:val="22"/>
          <w:lang w:val="en-US" w:eastAsia="en-US"/>
        </w:rPr>
      </w:pPr>
      <w:r>
        <w:t>3</w:t>
      </w:r>
      <w:r>
        <w:rPr>
          <w:rFonts w:asciiTheme="minorHAnsi" w:eastAsiaTheme="minorEastAsia" w:hAnsiTheme="minorHAnsi" w:cstheme="minorBidi"/>
          <w:sz w:val="22"/>
          <w:szCs w:val="22"/>
          <w:lang w:val="en-US" w:eastAsia="en-US"/>
        </w:rPr>
        <w:tab/>
      </w:r>
      <w:r>
        <w:t>Technische oplossing</w:t>
      </w:r>
      <w:r>
        <w:tab/>
      </w:r>
      <w:r>
        <w:fldChar w:fldCharType="begin"/>
      </w:r>
      <w:r>
        <w:instrText xml:space="preserve"> PAGEREF _Toc440834594 \h </w:instrText>
      </w:r>
      <w:r>
        <w:fldChar w:fldCharType="separate"/>
      </w:r>
      <w:r w:rsidR="00B6152B">
        <w:t>6</w:t>
      </w:r>
      <w:r>
        <w:fldChar w:fldCharType="end"/>
      </w:r>
    </w:p>
    <w:p w:rsidR="00BD2F36" w:rsidRDefault="00BD2F36">
      <w:pPr>
        <w:pStyle w:val="TOC2"/>
        <w:rPr>
          <w:rFonts w:asciiTheme="minorHAnsi" w:eastAsiaTheme="minorEastAsia" w:hAnsiTheme="minorHAnsi" w:cstheme="minorBidi"/>
          <w:sz w:val="22"/>
          <w:szCs w:val="22"/>
          <w:lang w:val="en-US" w:eastAsia="en-US"/>
        </w:rPr>
      </w:pPr>
      <w:r>
        <w:t>3.1</w:t>
      </w:r>
      <w:r>
        <w:rPr>
          <w:rFonts w:asciiTheme="minorHAnsi" w:eastAsiaTheme="minorEastAsia" w:hAnsiTheme="minorHAnsi" w:cstheme="minorBidi"/>
          <w:sz w:val="22"/>
          <w:szCs w:val="22"/>
          <w:lang w:val="en-US" w:eastAsia="en-US"/>
        </w:rPr>
        <w:tab/>
      </w:r>
      <w:r>
        <w:t>Communicatie storing PLC1 – PLC5, status kleuring winputten</w:t>
      </w:r>
      <w:r>
        <w:tab/>
      </w:r>
      <w:r>
        <w:fldChar w:fldCharType="begin"/>
      </w:r>
      <w:r>
        <w:instrText xml:space="preserve"> PAGEREF _Toc440834595 \h </w:instrText>
      </w:r>
      <w:r>
        <w:fldChar w:fldCharType="separate"/>
      </w:r>
      <w:r w:rsidR="00B6152B">
        <w:t>6</w:t>
      </w:r>
      <w:r>
        <w:fldChar w:fldCharType="end"/>
      </w:r>
    </w:p>
    <w:p w:rsidR="00BD2F36" w:rsidRPr="00BD2F36" w:rsidRDefault="00BD2F36">
      <w:pPr>
        <w:pStyle w:val="TOC2"/>
        <w:rPr>
          <w:rFonts w:asciiTheme="minorHAnsi" w:eastAsiaTheme="minorEastAsia" w:hAnsiTheme="minorHAnsi" w:cstheme="minorBidi"/>
          <w:sz w:val="22"/>
          <w:szCs w:val="22"/>
          <w:lang w:eastAsia="en-US"/>
        </w:rPr>
      </w:pPr>
      <w:r>
        <w:t>3.2</w:t>
      </w:r>
      <w:r w:rsidRPr="00BD2F36">
        <w:rPr>
          <w:rFonts w:asciiTheme="minorHAnsi" w:eastAsiaTheme="minorEastAsia" w:hAnsiTheme="minorHAnsi" w:cstheme="minorBidi"/>
          <w:sz w:val="22"/>
          <w:szCs w:val="22"/>
          <w:lang w:eastAsia="en-US"/>
        </w:rPr>
        <w:tab/>
      </w:r>
      <w:r>
        <w:t>Status winputten Drongelen bij communicatie storing PLC1 – PLC5.</w:t>
      </w:r>
      <w:r>
        <w:tab/>
      </w:r>
      <w:r>
        <w:fldChar w:fldCharType="begin"/>
      </w:r>
      <w:r>
        <w:instrText xml:space="preserve"> PAGEREF _Toc440834596 \h </w:instrText>
      </w:r>
      <w:r>
        <w:fldChar w:fldCharType="separate"/>
      </w:r>
      <w:r w:rsidR="00B6152B">
        <w:t>7</w:t>
      </w:r>
      <w:r>
        <w:fldChar w:fldCharType="end"/>
      </w:r>
    </w:p>
    <w:p w:rsidR="00BD2F36" w:rsidRPr="00BD2F36" w:rsidRDefault="00BD2F36">
      <w:pPr>
        <w:pStyle w:val="TOC2"/>
        <w:rPr>
          <w:rFonts w:asciiTheme="minorHAnsi" w:eastAsiaTheme="minorEastAsia" w:hAnsiTheme="minorHAnsi" w:cstheme="minorBidi"/>
          <w:sz w:val="22"/>
          <w:szCs w:val="22"/>
          <w:lang w:eastAsia="en-US"/>
        </w:rPr>
      </w:pPr>
      <w:r>
        <w:t>3.3</w:t>
      </w:r>
      <w:r w:rsidRPr="00BD2F36">
        <w:rPr>
          <w:rFonts w:asciiTheme="minorHAnsi" w:eastAsiaTheme="minorEastAsia" w:hAnsiTheme="minorHAnsi" w:cstheme="minorBidi"/>
          <w:sz w:val="22"/>
          <w:szCs w:val="22"/>
          <w:lang w:eastAsia="en-US"/>
        </w:rPr>
        <w:tab/>
      </w:r>
      <w:r>
        <w:t>Open laten staan XV-20x-1 bij productie stop filters</w:t>
      </w:r>
      <w:r>
        <w:tab/>
      </w:r>
      <w:r>
        <w:fldChar w:fldCharType="begin"/>
      </w:r>
      <w:r>
        <w:instrText xml:space="preserve"> PAGEREF _Toc440834597 \h </w:instrText>
      </w:r>
      <w:r>
        <w:fldChar w:fldCharType="separate"/>
      </w:r>
      <w:r w:rsidR="00B6152B">
        <w:t>8</w:t>
      </w:r>
      <w:r>
        <w:fldChar w:fldCharType="end"/>
      </w:r>
    </w:p>
    <w:p w:rsidR="00BD2F36" w:rsidRPr="00BD2F36" w:rsidRDefault="00BD2F36">
      <w:pPr>
        <w:pStyle w:val="TOC2"/>
        <w:rPr>
          <w:rFonts w:asciiTheme="minorHAnsi" w:eastAsiaTheme="minorEastAsia" w:hAnsiTheme="minorHAnsi" w:cstheme="minorBidi"/>
          <w:sz w:val="22"/>
          <w:szCs w:val="22"/>
          <w:lang w:eastAsia="en-US"/>
        </w:rPr>
      </w:pPr>
      <w:r>
        <w:t>3.4</w:t>
      </w:r>
      <w:r w:rsidRPr="00BD2F36">
        <w:rPr>
          <w:rFonts w:asciiTheme="minorHAnsi" w:eastAsiaTheme="minorEastAsia" w:hAnsiTheme="minorHAnsi" w:cstheme="minorBidi"/>
          <w:sz w:val="22"/>
          <w:szCs w:val="22"/>
          <w:lang w:eastAsia="en-US"/>
        </w:rPr>
        <w:tab/>
      </w:r>
      <w:r>
        <w:t>Productie stop PLC5 ten gevolge van communicatie storing</w:t>
      </w:r>
      <w:r>
        <w:tab/>
      </w:r>
      <w:r>
        <w:fldChar w:fldCharType="begin"/>
      </w:r>
      <w:r>
        <w:instrText xml:space="preserve"> PAGEREF _Toc440834598 \h </w:instrText>
      </w:r>
      <w:r>
        <w:fldChar w:fldCharType="separate"/>
      </w:r>
      <w:r w:rsidR="00B6152B">
        <w:t>9</w:t>
      </w:r>
      <w:r>
        <w:fldChar w:fldCharType="end"/>
      </w:r>
    </w:p>
    <w:p w:rsidR="00BD2F36" w:rsidRPr="00BD2F36" w:rsidRDefault="00BD2F36">
      <w:pPr>
        <w:pStyle w:val="TOC2"/>
        <w:rPr>
          <w:rFonts w:asciiTheme="minorHAnsi" w:eastAsiaTheme="minorEastAsia" w:hAnsiTheme="minorHAnsi" w:cstheme="minorBidi"/>
          <w:sz w:val="22"/>
          <w:szCs w:val="22"/>
          <w:lang w:eastAsia="en-US"/>
        </w:rPr>
      </w:pPr>
      <w:r>
        <w:t>3.5</w:t>
      </w:r>
      <w:r w:rsidRPr="00BD2F36">
        <w:rPr>
          <w:rFonts w:asciiTheme="minorHAnsi" w:eastAsiaTheme="minorEastAsia" w:hAnsiTheme="minorHAnsi" w:cstheme="minorBidi"/>
          <w:sz w:val="22"/>
          <w:szCs w:val="22"/>
          <w:lang w:eastAsia="en-US"/>
        </w:rPr>
        <w:tab/>
      </w:r>
      <w:r>
        <w:t>Carrousel regeling Drongelen en lokaal bedrijf winputten</w:t>
      </w:r>
      <w:r>
        <w:tab/>
      </w:r>
      <w:r>
        <w:fldChar w:fldCharType="begin"/>
      </w:r>
      <w:r>
        <w:instrText xml:space="preserve"> PAGEREF _Toc440834599 \h </w:instrText>
      </w:r>
      <w:r>
        <w:fldChar w:fldCharType="separate"/>
      </w:r>
      <w:r w:rsidR="00B6152B">
        <w:t>10</w:t>
      </w:r>
      <w:r>
        <w:fldChar w:fldCharType="end"/>
      </w:r>
    </w:p>
    <w:p w:rsidR="00BD2F36" w:rsidRPr="00BD2F36" w:rsidRDefault="00BD2F36">
      <w:pPr>
        <w:pStyle w:val="TOC1"/>
        <w:rPr>
          <w:rFonts w:asciiTheme="minorHAnsi" w:eastAsiaTheme="minorEastAsia" w:hAnsiTheme="minorHAnsi" w:cstheme="minorBidi"/>
          <w:sz w:val="22"/>
          <w:szCs w:val="22"/>
          <w:lang w:eastAsia="en-US"/>
        </w:rPr>
      </w:pPr>
      <w:r>
        <w:t>4</w:t>
      </w:r>
      <w:r w:rsidRPr="00BD2F36">
        <w:rPr>
          <w:rFonts w:asciiTheme="minorHAnsi" w:eastAsiaTheme="minorEastAsia" w:hAnsiTheme="minorHAnsi" w:cstheme="minorBidi"/>
          <w:sz w:val="22"/>
          <w:szCs w:val="22"/>
          <w:lang w:eastAsia="en-US"/>
        </w:rPr>
        <w:tab/>
      </w:r>
      <w:r>
        <w:t>Testen en uitkomsten</w:t>
      </w:r>
      <w:r>
        <w:tab/>
      </w:r>
      <w:r>
        <w:fldChar w:fldCharType="begin"/>
      </w:r>
      <w:r>
        <w:instrText xml:space="preserve"> PAGEREF _Toc440834600 \h </w:instrText>
      </w:r>
      <w:r>
        <w:fldChar w:fldCharType="separate"/>
      </w:r>
      <w:r w:rsidR="00B6152B">
        <w:t>11</w:t>
      </w:r>
      <w:r>
        <w:fldChar w:fldCharType="end"/>
      </w:r>
    </w:p>
    <w:p w:rsidR="00BD2F36" w:rsidRPr="00BD2F36" w:rsidRDefault="00BD2F36">
      <w:pPr>
        <w:pStyle w:val="TOC2"/>
        <w:rPr>
          <w:rFonts w:asciiTheme="minorHAnsi" w:eastAsiaTheme="minorEastAsia" w:hAnsiTheme="minorHAnsi" w:cstheme="minorBidi"/>
          <w:sz w:val="22"/>
          <w:szCs w:val="22"/>
          <w:lang w:eastAsia="en-US"/>
        </w:rPr>
      </w:pPr>
      <w:r>
        <w:t>4.1</w:t>
      </w:r>
      <w:r w:rsidRPr="00BD2F36">
        <w:rPr>
          <w:rFonts w:asciiTheme="minorHAnsi" w:eastAsiaTheme="minorEastAsia" w:hAnsiTheme="minorHAnsi" w:cstheme="minorBidi"/>
          <w:sz w:val="22"/>
          <w:szCs w:val="22"/>
          <w:lang w:eastAsia="en-US"/>
        </w:rPr>
        <w:tab/>
      </w:r>
      <w:r>
        <w:t>Uitgevoerde testen ? januari 2016</w:t>
      </w:r>
      <w:r>
        <w:tab/>
      </w:r>
      <w:r>
        <w:fldChar w:fldCharType="begin"/>
      </w:r>
      <w:r>
        <w:instrText xml:space="preserve"> PAGEREF _Toc440834601 \h </w:instrText>
      </w:r>
      <w:r>
        <w:fldChar w:fldCharType="separate"/>
      </w:r>
      <w:r w:rsidR="00B6152B">
        <w:t>11</w:t>
      </w:r>
      <w:r>
        <w:fldChar w:fldCharType="end"/>
      </w:r>
    </w:p>
    <w:p w:rsidR="00BD2F36" w:rsidRDefault="00BD2F36">
      <w:pPr>
        <w:pStyle w:val="TOC1"/>
        <w:rPr>
          <w:rFonts w:asciiTheme="minorHAnsi" w:eastAsiaTheme="minorEastAsia" w:hAnsiTheme="minorHAnsi" w:cstheme="minorBidi"/>
          <w:sz w:val="22"/>
          <w:szCs w:val="22"/>
          <w:lang w:val="en-US" w:eastAsia="en-US"/>
        </w:rPr>
      </w:pPr>
      <w:r>
        <w:t>5</w:t>
      </w:r>
      <w:r>
        <w:rPr>
          <w:rFonts w:asciiTheme="minorHAnsi" w:eastAsiaTheme="minorEastAsia" w:hAnsiTheme="minorHAnsi" w:cstheme="minorBidi"/>
          <w:sz w:val="22"/>
          <w:szCs w:val="22"/>
          <w:lang w:val="en-US" w:eastAsia="en-US"/>
        </w:rPr>
        <w:tab/>
      </w:r>
      <w:r>
        <w:t>Bijlagen</w:t>
      </w:r>
      <w:r>
        <w:tab/>
      </w:r>
      <w:r>
        <w:fldChar w:fldCharType="begin"/>
      </w:r>
      <w:r>
        <w:instrText xml:space="preserve"> PAGEREF _Toc440834602 \h </w:instrText>
      </w:r>
      <w:r>
        <w:fldChar w:fldCharType="separate"/>
      </w:r>
      <w:r w:rsidR="00B6152B">
        <w:t>12</w:t>
      </w:r>
      <w:r>
        <w:fldChar w:fldCharType="end"/>
      </w:r>
    </w:p>
    <w:p w:rsidR="00BD2F36" w:rsidRDefault="00BD2F36">
      <w:pPr>
        <w:pStyle w:val="TOC2"/>
        <w:rPr>
          <w:rFonts w:asciiTheme="minorHAnsi" w:eastAsiaTheme="minorEastAsia" w:hAnsiTheme="minorHAnsi" w:cstheme="minorBidi"/>
          <w:sz w:val="22"/>
          <w:szCs w:val="22"/>
          <w:lang w:val="en-US" w:eastAsia="en-US"/>
        </w:rPr>
      </w:pPr>
      <w:r>
        <w:t>5.1</w:t>
      </w:r>
      <w:r>
        <w:rPr>
          <w:rFonts w:asciiTheme="minorHAnsi" w:eastAsiaTheme="minorEastAsia" w:hAnsiTheme="minorHAnsi" w:cstheme="minorBidi"/>
          <w:sz w:val="22"/>
          <w:szCs w:val="22"/>
          <w:lang w:val="en-US" w:eastAsia="en-US"/>
        </w:rPr>
        <w:tab/>
      </w:r>
      <w:r>
        <w:t>Overzicht bijlagen</w:t>
      </w:r>
      <w:r>
        <w:tab/>
      </w:r>
      <w:r>
        <w:fldChar w:fldCharType="begin"/>
      </w:r>
      <w:r>
        <w:instrText xml:space="preserve"> PAGEREF _Toc440834603 \h </w:instrText>
      </w:r>
      <w:r>
        <w:fldChar w:fldCharType="separate"/>
      </w:r>
      <w:r w:rsidR="00B6152B">
        <w:t>12</w:t>
      </w:r>
      <w:r>
        <w:fldChar w:fldCharType="end"/>
      </w:r>
    </w:p>
    <w:p w:rsidR="00106F6D" w:rsidRDefault="00C637FF" w:rsidP="00AD07D3">
      <w:pPr>
        <w:widowControl w:val="0"/>
      </w:pPr>
      <w:r>
        <w:rPr>
          <w:noProof/>
        </w:rPr>
        <w:fldChar w:fldCharType="end"/>
      </w:r>
    </w:p>
    <w:p w:rsidR="00106F6D" w:rsidRDefault="009962A7">
      <w:pPr>
        <w:pStyle w:val="Heading1"/>
        <w:tabs>
          <w:tab w:val="num" w:pos="0"/>
        </w:tabs>
      </w:pPr>
      <w:r>
        <w:br w:type="page"/>
      </w:r>
      <w:bookmarkStart w:id="3" w:name="_Toc36606345"/>
      <w:bookmarkStart w:id="4" w:name="_Toc440834589"/>
      <w:bookmarkStart w:id="5" w:name="_Toc37488057"/>
      <w:r w:rsidR="00D1426F">
        <w:lastRenderedPageBreak/>
        <w:t>Inleiding</w:t>
      </w:r>
      <w:bookmarkEnd w:id="3"/>
      <w:bookmarkEnd w:id="4"/>
    </w:p>
    <w:p w:rsidR="00077164" w:rsidRDefault="00077164" w:rsidP="00077164">
      <w:pPr>
        <w:ind w:right="-29"/>
      </w:pPr>
      <w:r w:rsidRPr="00077164">
        <w:t xml:space="preserve">Software probleem in </w:t>
      </w:r>
      <w:r w:rsidR="00A4190C">
        <w:t>WPB Genderen met wingebied Drongelen</w:t>
      </w:r>
      <w:r w:rsidRPr="00077164">
        <w:t xml:space="preserve"> bij het actief maken van de “KNIP”</w:t>
      </w:r>
      <w:r>
        <w:t xml:space="preserve">: Een knip wordt geplaatst op het moment dat er een grote </w:t>
      </w:r>
      <w:r w:rsidR="00A4190C">
        <w:t>c</w:t>
      </w:r>
      <w:r>
        <w:t>yber-bedreiging plaatsvindt. De knip houdt in dat de ICT-infra-structuur tussen kantoren en productielocaties (en wingebieden) geheel wordt losgehaald. Alles is op dat moment in eilandbedrijf.</w:t>
      </w:r>
    </w:p>
    <w:p w:rsidR="00106F6D" w:rsidRDefault="00077164" w:rsidP="00077164">
      <w:pPr>
        <w:ind w:right="-29"/>
      </w:pPr>
      <w:r>
        <w:t>Tijdens de KNIP Praktijktest  zijn er software problemen geconstateerd , die opgelost dienen te worden</w:t>
      </w:r>
      <w:r w:rsidR="00372EBE">
        <w:t>.</w:t>
      </w:r>
    </w:p>
    <w:p w:rsidR="00D1426F" w:rsidRDefault="00D1426F" w:rsidP="00A42AEF">
      <w:pPr>
        <w:pStyle w:val="Heading2"/>
      </w:pPr>
      <w:bookmarkStart w:id="6" w:name="_Toc440834590"/>
      <w:r>
        <w:t>Document historie</w:t>
      </w:r>
      <w:bookmarkEnd w:id="6"/>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
        <w:gridCol w:w="1085"/>
        <w:gridCol w:w="1255"/>
        <w:gridCol w:w="720"/>
        <w:gridCol w:w="5040"/>
      </w:tblGrid>
      <w:tr w:rsidR="00D1426F" w:rsidTr="00A4190C">
        <w:trPr>
          <w:trHeight w:val="243"/>
        </w:trPr>
        <w:tc>
          <w:tcPr>
            <w:tcW w:w="970" w:type="dxa"/>
            <w:tcBorders>
              <w:bottom w:val="single" w:sz="4" w:space="0" w:color="auto"/>
            </w:tcBorders>
            <w:shd w:val="clear" w:color="auto" w:fill="000000"/>
          </w:tcPr>
          <w:p w:rsidR="00D1426F" w:rsidRDefault="00D1426F" w:rsidP="004F0263">
            <w:pPr>
              <w:pStyle w:val="KolomHeader"/>
            </w:pPr>
            <w:r>
              <w:t>Versie #</w:t>
            </w:r>
          </w:p>
        </w:tc>
        <w:tc>
          <w:tcPr>
            <w:tcW w:w="1085" w:type="dxa"/>
            <w:tcBorders>
              <w:bottom w:val="single" w:sz="4" w:space="0" w:color="auto"/>
            </w:tcBorders>
            <w:shd w:val="clear" w:color="auto" w:fill="000000"/>
          </w:tcPr>
          <w:p w:rsidR="00D1426F" w:rsidRDefault="00D1426F" w:rsidP="004F0263">
            <w:pPr>
              <w:pStyle w:val="KolomHeader"/>
              <w:rPr>
                <w:lang w:val="fr-FR"/>
              </w:rPr>
            </w:pPr>
            <w:proofErr w:type="spellStart"/>
            <w:r>
              <w:rPr>
                <w:lang w:val="fr-FR"/>
              </w:rPr>
              <w:t>Datum</w:t>
            </w:r>
            <w:proofErr w:type="spellEnd"/>
          </w:p>
        </w:tc>
        <w:tc>
          <w:tcPr>
            <w:tcW w:w="1255" w:type="dxa"/>
            <w:tcBorders>
              <w:bottom w:val="single" w:sz="4" w:space="0" w:color="auto"/>
            </w:tcBorders>
            <w:shd w:val="clear" w:color="auto" w:fill="000000"/>
          </w:tcPr>
          <w:p w:rsidR="00D1426F" w:rsidRDefault="00D1426F" w:rsidP="004F0263">
            <w:pPr>
              <w:pStyle w:val="KolomHeader"/>
              <w:rPr>
                <w:lang w:val="fr-FR"/>
              </w:rPr>
            </w:pPr>
            <w:r>
              <w:rPr>
                <w:lang w:val="fr-FR"/>
              </w:rPr>
              <w:t>Status</w:t>
            </w:r>
          </w:p>
        </w:tc>
        <w:tc>
          <w:tcPr>
            <w:tcW w:w="720" w:type="dxa"/>
            <w:tcBorders>
              <w:bottom w:val="single" w:sz="4" w:space="0" w:color="auto"/>
            </w:tcBorders>
            <w:shd w:val="clear" w:color="auto" w:fill="000000"/>
          </w:tcPr>
          <w:p w:rsidR="00D1426F" w:rsidRDefault="00D1426F" w:rsidP="004F0263">
            <w:pPr>
              <w:pStyle w:val="KolomHeader"/>
              <w:rPr>
                <w:lang w:val="fr-FR"/>
              </w:rPr>
            </w:pPr>
            <w:r>
              <w:rPr>
                <w:lang w:val="fr-FR"/>
              </w:rPr>
              <w:t>Auteur</w:t>
            </w:r>
          </w:p>
        </w:tc>
        <w:tc>
          <w:tcPr>
            <w:tcW w:w="5040" w:type="dxa"/>
            <w:tcBorders>
              <w:bottom w:val="single" w:sz="4" w:space="0" w:color="auto"/>
            </w:tcBorders>
            <w:shd w:val="clear" w:color="auto" w:fill="000000"/>
          </w:tcPr>
          <w:p w:rsidR="00D1426F" w:rsidRDefault="00D1426F" w:rsidP="004F0263">
            <w:pPr>
              <w:pStyle w:val="KolomHeader"/>
            </w:pPr>
            <w:r>
              <w:t>Omschrijvingen</w:t>
            </w:r>
          </w:p>
        </w:tc>
      </w:tr>
      <w:tr w:rsidR="00D1426F" w:rsidTr="00A4190C">
        <w:trPr>
          <w:trHeight w:val="232"/>
        </w:trPr>
        <w:tc>
          <w:tcPr>
            <w:tcW w:w="970" w:type="dxa"/>
            <w:tcBorders>
              <w:top w:val="single" w:sz="4" w:space="0" w:color="auto"/>
              <w:bottom w:val="single" w:sz="4" w:space="0" w:color="auto"/>
            </w:tcBorders>
            <w:vAlign w:val="center"/>
          </w:tcPr>
          <w:p w:rsidR="00D1426F" w:rsidRDefault="00D1426F" w:rsidP="005209E2">
            <w:pPr>
              <w:pStyle w:val="TabelData"/>
            </w:pPr>
            <w:r>
              <w:t>0.1</w:t>
            </w:r>
          </w:p>
        </w:tc>
        <w:tc>
          <w:tcPr>
            <w:tcW w:w="1085" w:type="dxa"/>
            <w:tcBorders>
              <w:top w:val="single" w:sz="4" w:space="0" w:color="auto"/>
              <w:bottom w:val="single" w:sz="4" w:space="0" w:color="auto"/>
            </w:tcBorders>
            <w:vAlign w:val="center"/>
          </w:tcPr>
          <w:p w:rsidR="00D1426F" w:rsidRDefault="00A4190C" w:rsidP="005209E2">
            <w:pPr>
              <w:pStyle w:val="TabelData"/>
            </w:pPr>
            <w:r>
              <w:t>17 jan 2016</w:t>
            </w:r>
          </w:p>
        </w:tc>
        <w:tc>
          <w:tcPr>
            <w:tcW w:w="1255" w:type="dxa"/>
            <w:tcBorders>
              <w:top w:val="single" w:sz="4" w:space="0" w:color="auto"/>
              <w:bottom w:val="single" w:sz="4" w:space="0" w:color="auto"/>
            </w:tcBorders>
            <w:vAlign w:val="center"/>
          </w:tcPr>
          <w:p w:rsidR="00D1426F" w:rsidRDefault="00D1426F" w:rsidP="005209E2">
            <w:pPr>
              <w:pStyle w:val="TabelData"/>
            </w:pPr>
            <w:r>
              <w:t>Concept</w:t>
            </w:r>
          </w:p>
        </w:tc>
        <w:tc>
          <w:tcPr>
            <w:tcW w:w="720" w:type="dxa"/>
            <w:tcBorders>
              <w:top w:val="single" w:sz="4" w:space="0" w:color="auto"/>
              <w:bottom w:val="single" w:sz="4" w:space="0" w:color="auto"/>
            </w:tcBorders>
            <w:vAlign w:val="center"/>
          </w:tcPr>
          <w:p w:rsidR="00D1426F" w:rsidRDefault="00D1426F" w:rsidP="005209E2">
            <w:pPr>
              <w:pStyle w:val="TabelData"/>
            </w:pPr>
            <w:r>
              <w:t>MJO</w:t>
            </w:r>
          </w:p>
        </w:tc>
        <w:tc>
          <w:tcPr>
            <w:tcW w:w="5040" w:type="dxa"/>
            <w:tcBorders>
              <w:top w:val="single" w:sz="4" w:space="0" w:color="auto"/>
              <w:bottom w:val="single" w:sz="4" w:space="0" w:color="auto"/>
            </w:tcBorders>
            <w:vAlign w:val="center"/>
          </w:tcPr>
          <w:p w:rsidR="00D1426F" w:rsidRDefault="00D1426F" w:rsidP="005209E2">
            <w:pPr>
              <w:pStyle w:val="TabelData"/>
            </w:pPr>
            <w:r>
              <w:t>Eerste uitgave</w:t>
            </w:r>
            <w:r w:rsidR="00B94D9B">
              <w:t>, voorconcept goedkeuring</w:t>
            </w:r>
          </w:p>
        </w:tc>
      </w:tr>
      <w:tr w:rsidR="00D1426F" w:rsidTr="00A4190C">
        <w:trPr>
          <w:trHeight w:val="232"/>
        </w:trPr>
        <w:tc>
          <w:tcPr>
            <w:tcW w:w="970" w:type="dxa"/>
            <w:tcBorders>
              <w:top w:val="single" w:sz="4" w:space="0" w:color="auto"/>
              <w:bottom w:val="single" w:sz="4" w:space="0" w:color="auto"/>
            </w:tcBorders>
            <w:vAlign w:val="center"/>
          </w:tcPr>
          <w:p w:rsidR="00D1426F" w:rsidRDefault="00EB1484" w:rsidP="005209E2">
            <w:pPr>
              <w:pStyle w:val="TabelData"/>
            </w:pPr>
            <w:r>
              <w:t>1.0</w:t>
            </w:r>
          </w:p>
        </w:tc>
        <w:tc>
          <w:tcPr>
            <w:tcW w:w="1085" w:type="dxa"/>
            <w:tcBorders>
              <w:top w:val="single" w:sz="4" w:space="0" w:color="auto"/>
              <w:bottom w:val="single" w:sz="4" w:space="0" w:color="auto"/>
            </w:tcBorders>
            <w:vAlign w:val="center"/>
          </w:tcPr>
          <w:p w:rsidR="00D1426F" w:rsidRDefault="00D1426F" w:rsidP="005209E2">
            <w:pPr>
              <w:pStyle w:val="TabelData"/>
            </w:pPr>
          </w:p>
        </w:tc>
        <w:tc>
          <w:tcPr>
            <w:tcW w:w="1255" w:type="dxa"/>
            <w:tcBorders>
              <w:top w:val="single" w:sz="4" w:space="0" w:color="auto"/>
              <w:bottom w:val="single" w:sz="4" w:space="0" w:color="auto"/>
            </w:tcBorders>
            <w:vAlign w:val="center"/>
          </w:tcPr>
          <w:p w:rsidR="00D1426F" w:rsidRDefault="005209E2" w:rsidP="005209E2">
            <w:pPr>
              <w:pStyle w:val="TabelData"/>
            </w:pPr>
            <w:r>
              <w:t xml:space="preserve">As </w:t>
            </w:r>
            <w:proofErr w:type="spellStart"/>
            <w:r>
              <w:t>build</w:t>
            </w:r>
            <w:proofErr w:type="spellEnd"/>
          </w:p>
        </w:tc>
        <w:tc>
          <w:tcPr>
            <w:tcW w:w="720" w:type="dxa"/>
            <w:tcBorders>
              <w:top w:val="single" w:sz="4" w:space="0" w:color="auto"/>
              <w:bottom w:val="single" w:sz="4" w:space="0" w:color="auto"/>
            </w:tcBorders>
            <w:vAlign w:val="center"/>
          </w:tcPr>
          <w:p w:rsidR="00D1426F" w:rsidRDefault="00EB1484" w:rsidP="005209E2">
            <w:pPr>
              <w:pStyle w:val="TabelData"/>
            </w:pPr>
            <w:r>
              <w:t>MJO</w:t>
            </w:r>
          </w:p>
        </w:tc>
        <w:tc>
          <w:tcPr>
            <w:tcW w:w="5040" w:type="dxa"/>
            <w:tcBorders>
              <w:top w:val="single" w:sz="4" w:space="0" w:color="auto"/>
              <w:bottom w:val="single" w:sz="4" w:space="0" w:color="auto"/>
            </w:tcBorders>
            <w:vAlign w:val="center"/>
          </w:tcPr>
          <w:p w:rsidR="00D1426F" w:rsidRDefault="00EB1484" w:rsidP="005209E2">
            <w:pPr>
              <w:pStyle w:val="TabelData"/>
            </w:pPr>
            <w:r>
              <w:t>Software uitvoering + test</w:t>
            </w:r>
          </w:p>
        </w:tc>
      </w:tr>
      <w:tr w:rsidR="00036FFB" w:rsidTr="00A4190C">
        <w:trPr>
          <w:trHeight w:val="232"/>
        </w:trPr>
        <w:tc>
          <w:tcPr>
            <w:tcW w:w="970" w:type="dxa"/>
            <w:tcBorders>
              <w:top w:val="single" w:sz="4" w:space="0" w:color="auto"/>
              <w:bottom w:val="single" w:sz="4" w:space="0" w:color="auto"/>
            </w:tcBorders>
            <w:vAlign w:val="center"/>
          </w:tcPr>
          <w:p w:rsidR="00036FFB" w:rsidRDefault="00036FFB" w:rsidP="000A6FA1">
            <w:pPr>
              <w:pStyle w:val="TabelData"/>
            </w:pPr>
            <w:r>
              <w:t>1.1</w:t>
            </w:r>
          </w:p>
        </w:tc>
        <w:tc>
          <w:tcPr>
            <w:tcW w:w="1085" w:type="dxa"/>
            <w:tcBorders>
              <w:top w:val="single" w:sz="4" w:space="0" w:color="auto"/>
              <w:bottom w:val="single" w:sz="4" w:space="0" w:color="auto"/>
            </w:tcBorders>
            <w:vAlign w:val="center"/>
          </w:tcPr>
          <w:p w:rsidR="00036FFB" w:rsidRDefault="00036FFB" w:rsidP="00036FFB">
            <w:pPr>
              <w:pStyle w:val="TabelData"/>
            </w:pPr>
          </w:p>
        </w:tc>
        <w:tc>
          <w:tcPr>
            <w:tcW w:w="1255" w:type="dxa"/>
            <w:tcBorders>
              <w:top w:val="single" w:sz="4" w:space="0" w:color="auto"/>
              <w:bottom w:val="single" w:sz="4" w:space="0" w:color="auto"/>
            </w:tcBorders>
            <w:vAlign w:val="center"/>
          </w:tcPr>
          <w:p w:rsidR="00036FFB" w:rsidRDefault="00036FFB" w:rsidP="000A6FA1">
            <w:pPr>
              <w:pStyle w:val="TabelData"/>
            </w:pPr>
            <w:r>
              <w:t xml:space="preserve">As </w:t>
            </w:r>
            <w:proofErr w:type="spellStart"/>
            <w:r>
              <w:t>build</w:t>
            </w:r>
            <w:proofErr w:type="spellEnd"/>
          </w:p>
        </w:tc>
        <w:tc>
          <w:tcPr>
            <w:tcW w:w="720" w:type="dxa"/>
            <w:tcBorders>
              <w:top w:val="single" w:sz="4" w:space="0" w:color="auto"/>
              <w:bottom w:val="single" w:sz="4" w:space="0" w:color="auto"/>
            </w:tcBorders>
            <w:vAlign w:val="center"/>
          </w:tcPr>
          <w:p w:rsidR="00036FFB" w:rsidRDefault="00036FFB" w:rsidP="000A6FA1">
            <w:pPr>
              <w:pStyle w:val="TabelData"/>
            </w:pPr>
            <w:r>
              <w:t>MJO</w:t>
            </w:r>
          </w:p>
        </w:tc>
        <w:tc>
          <w:tcPr>
            <w:tcW w:w="5040" w:type="dxa"/>
            <w:tcBorders>
              <w:top w:val="single" w:sz="4" w:space="0" w:color="auto"/>
              <w:bottom w:val="single" w:sz="4" w:space="0" w:color="auto"/>
            </w:tcBorders>
            <w:vAlign w:val="center"/>
          </w:tcPr>
          <w:p w:rsidR="00036FFB" w:rsidRDefault="00036FFB" w:rsidP="00036FFB">
            <w:pPr>
              <w:pStyle w:val="TabelData"/>
            </w:pPr>
            <w:r>
              <w:t>Kleine tekstuele aanpassingen</w:t>
            </w:r>
          </w:p>
        </w:tc>
      </w:tr>
      <w:tr w:rsidR="00D1426F" w:rsidTr="00A4190C">
        <w:trPr>
          <w:trHeight w:val="232"/>
        </w:trPr>
        <w:tc>
          <w:tcPr>
            <w:tcW w:w="970" w:type="dxa"/>
            <w:tcBorders>
              <w:top w:val="single" w:sz="4" w:space="0" w:color="auto"/>
              <w:bottom w:val="single" w:sz="4" w:space="0" w:color="auto"/>
            </w:tcBorders>
            <w:vAlign w:val="center"/>
          </w:tcPr>
          <w:p w:rsidR="00D1426F" w:rsidRDefault="00D1426F" w:rsidP="005209E2">
            <w:pPr>
              <w:pStyle w:val="TabelData"/>
            </w:pPr>
          </w:p>
        </w:tc>
        <w:tc>
          <w:tcPr>
            <w:tcW w:w="1085" w:type="dxa"/>
            <w:tcBorders>
              <w:top w:val="single" w:sz="4" w:space="0" w:color="auto"/>
              <w:bottom w:val="single" w:sz="4" w:space="0" w:color="auto"/>
            </w:tcBorders>
            <w:vAlign w:val="center"/>
          </w:tcPr>
          <w:p w:rsidR="00D1426F" w:rsidRDefault="00D1426F" w:rsidP="005209E2">
            <w:pPr>
              <w:pStyle w:val="TabelData"/>
            </w:pPr>
          </w:p>
        </w:tc>
        <w:tc>
          <w:tcPr>
            <w:tcW w:w="1255" w:type="dxa"/>
            <w:tcBorders>
              <w:top w:val="single" w:sz="4" w:space="0" w:color="auto"/>
              <w:bottom w:val="single" w:sz="4" w:space="0" w:color="auto"/>
            </w:tcBorders>
            <w:vAlign w:val="center"/>
          </w:tcPr>
          <w:p w:rsidR="00D1426F" w:rsidRDefault="00D1426F" w:rsidP="005209E2">
            <w:pPr>
              <w:pStyle w:val="TabelData"/>
            </w:pPr>
          </w:p>
        </w:tc>
        <w:tc>
          <w:tcPr>
            <w:tcW w:w="720" w:type="dxa"/>
            <w:tcBorders>
              <w:top w:val="single" w:sz="4" w:space="0" w:color="auto"/>
              <w:bottom w:val="single" w:sz="4" w:space="0" w:color="auto"/>
            </w:tcBorders>
            <w:vAlign w:val="center"/>
          </w:tcPr>
          <w:p w:rsidR="00D1426F" w:rsidRDefault="00D1426F" w:rsidP="005209E2">
            <w:pPr>
              <w:pStyle w:val="TabelData"/>
            </w:pPr>
          </w:p>
        </w:tc>
        <w:tc>
          <w:tcPr>
            <w:tcW w:w="5040" w:type="dxa"/>
            <w:tcBorders>
              <w:top w:val="single" w:sz="4" w:space="0" w:color="auto"/>
              <w:bottom w:val="single" w:sz="4" w:space="0" w:color="auto"/>
            </w:tcBorders>
            <w:vAlign w:val="center"/>
          </w:tcPr>
          <w:p w:rsidR="00D1426F" w:rsidRDefault="00D1426F" w:rsidP="005209E2">
            <w:pPr>
              <w:pStyle w:val="TabelData"/>
            </w:pPr>
          </w:p>
        </w:tc>
      </w:tr>
    </w:tbl>
    <w:p w:rsidR="00106F6D" w:rsidRDefault="009962A7" w:rsidP="00D114F7">
      <w:pPr>
        <w:pStyle w:val="Heading2"/>
      </w:pPr>
      <w:bookmarkStart w:id="7" w:name="_Toc36606347"/>
      <w:bookmarkStart w:id="8" w:name="_Toc440834591"/>
      <w:r>
        <w:t>Definities en begrippen</w:t>
      </w:r>
      <w:bookmarkEnd w:id="7"/>
      <w:bookmarkEnd w:id="8"/>
    </w:p>
    <w:p w:rsidR="00106F6D" w:rsidRDefault="009962A7">
      <w:r>
        <w:t>Om duidelijkheid te creëren in de gebruikte terminologie en afkortingen worden de verschillende begrippen en definities alsmede afkortingen hier verklaard.</w:t>
      </w:r>
    </w:p>
    <w:p w:rsidR="00106F6D" w:rsidRDefault="00106F6D"/>
    <w:tbl>
      <w:tblPr>
        <w:tblW w:w="91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160"/>
        <w:gridCol w:w="7030"/>
      </w:tblGrid>
      <w:tr w:rsidR="00106F6D" w:rsidRPr="0094025F">
        <w:tc>
          <w:tcPr>
            <w:tcW w:w="2160" w:type="dxa"/>
            <w:shd w:val="solid" w:color="000000" w:fill="FFFFFF"/>
          </w:tcPr>
          <w:p w:rsidR="00106F6D" w:rsidRPr="0094025F" w:rsidRDefault="009962A7">
            <w:pPr>
              <w:pStyle w:val="KolomHeader"/>
            </w:pPr>
            <w:r w:rsidRPr="0094025F">
              <w:t>Afkorting / begrip</w:t>
            </w:r>
          </w:p>
        </w:tc>
        <w:tc>
          <w:tcPr>
            <w:tcW w:w="7030" w:type="dxa"/>
            <w:shd w:val="solid" w:color="000000" w:fill="FFFFFF"/>
          </w:tcPr>
          <w:p w:rsidR="00106F6D" w:rsidRPr="0094025F" w:rsidRDefault="009962A7">
            <w:pPr>
              <w:pStyle w:val="KolomHeader"/>
            </w:pPr>
            <w:r w:rsidRPr="0094025F">
              <w:t>Omschrijving</w:t>
            </w:r>
          </w:p>
        </w:tc>
      </w:tr>
      <w:tr w:rsidR="00106F6D" w:rsidRPr="0094025F">
        <w:tc>
          <w:tcPr>
            <w:tcW w:w="2160" w:type="dxa"/>
          </w:tcPr>
          <w:p w:rsidR="00106F6D" w:rsidRPr="0094025F" w:rsidRDefault="005B67E8">
            <w:pPr>
              <w:pStyle w:val="TabelData"/>
            </w:pPr>
            <w:r>
              <w:t>Knip</w:t>
            </w:r>
          </w:p>
        </w:tc>
        <w:tc>
          <w:tcPr>
            <w:tcW w:w="7030" w:type="dxa"/>
          </w:tcPr>
          <w:p w:rsidR="00106F6D" w:rsidRPr="0094025F" w:rsidRDefault="005B67E8" w:rsidP="005B67E8">
            <w:pPr>
              <w:pStyle w:val="TabelData"/>
            </w:pPr>
            <w:r>
              <w:t>Eiland bedrijf van WPB Eindhoven, naar ‘buiten’ gaande TCP/IP verbindingen zijn verbroken.</w:t>
            </w:r>
          </w:p>
        </w:tc>
      </w:tr>
      <w:tr w:rsidR="00106F6D" w:rsidRPr="0094025F">
        <w:tc>
          <w:tcPr>
            <w:tcW w:w="2160" w:type="dxa"/>
          </w:tcPr>
          <w:p w:rsidR="00106F6D" w:rsidRPr="0094025F" w:rsidRDefault="009962A7">
            <w:pPr>
              <w:pStyle w:val="TabelData"/>
            </w:pPr>
            <w:r w:rsidRPr="0094025F">
              <w:t>PLC</w:t>
            </w:r>
          </w:p>
        </w:tc>
        <w:tc>
          <w:tcPr>
            <w:tcW w:w="7030" w:type="dxa"/>
          </w:tcPr>
          <w:p w:rsidR="00106F6D" w:rsidRPr="0094025F" w:rsidRDefault="009962A7">
            <w:pPr>
              <w:pStyle w:val="TabelData"/>
            </w:pPr>
            <w:proofErr w:type="spellStart"/>
            <w:r w:rsidRPr="0094025F">
              <w:t>Programmable</w:t>
            </w:r>
            <w:proofErr w:type="spellEnd"/>
            <w:r w:rsidRPr="0094025F">
              <w:t xml:space="preserve"> Logic Controller</w:t>
            </w:r>
          </w:p>
        </w:tc>
      </w:tr>
      <w:tr w:rsidR="00106F6D" w:rsidRPr="008E2978">
        <w:tc>
          <w:tcPr>
            <w:tcW w:w="2160" w:type="dxa"/>
          </w:tcPr>
          <w:p w:rsidR="00106F6D" w:rsidRPr="0094025F" w:rsidRDefault="009962A7">
            <w:pPr>
              <w:pStyle w:val="TabelData"/>
            </w:pPr>
            <w:r w:rsidRPr="0094025F">
              <w:t>SCADA</w:t>
            </w:r>
          </w:p>
        </w:tc>
        <w:tc>
          <w:tcPr>
            <w:tcW w:w="7030" w:type="dxa"/>
          </w:tcPr>
          <w:p w:rsidR="00106F6D" w:rsidRPr="00D114F7" w:rsidRDefault="009962A7">
            <w:pPr>
              <w:pStyle w:val="TabelData"/>
              <w:rPr>
                <w:lang w:val="en-US"/>
              </w:rPr>
            </w:pPr>
            <w:r w:rsidRPr="00D114F7">
              <w:rPr>
                <w:lang w:val="en-US"/>
              </w:rPr>
              <w:t>Supervisory Control And Data Acquisition (</w:t>
            </w:r>
            <w:proofErr w:type="spellStart"/>
            <w:r w:rsidRPr="00D114F7">
              <w:rPr>
                <w:lang w:val="en-US"/>
              </w:rPr>
              <w:t>procesvisualisatie</w:t>
            </w:r>
            <w:proofErr w:type="spellEnd"/>
          </w:p>
        </w:tc>
      </w:tr>
      <w:tr w:rsidR="00106F6D" w:rsidRPr="0094025F">
        <w:tc>
          <w:tcPr>
            <w:tcW w:w="2160" w:type="dxa"/>
          </w:tcPr>
          <w:p w:rsidR="00106F6D" w:rsidRPr="0094025F" w:rsidRDefault="00DE587E" w:rsidP="00A4190C">
            <w:pPr>
              <w:pStyle w:val="TabelData"/>
            </w:pPr>
            <w:r>
              <w:t>PLC1</w:t>
            </w:r>
          </w:p>
        </w:tc>
        <w:tc>
          <w:tcPr>
            <w:tcW w:w="7030" w:type="dxa"/>
          </w:tcPr>
          <w:p w:rsidR="00106F6D" w:rsidRPr="0094025F" w:rsidRDefault="00DE587E" w:rsidP="00A4190C">
            <w:pPr>
              <w:pStyle w:val="TabelData"/>
            </w:pPr>
            <w:r>
              <w:t xml:space="preserve">PLC </w:t>
            </w:r>
            <w:r w:rsidR="00A4190C">
              <w:t>Winning Algemeen en wingebied Genderen</w:t>
            </w:r>
          </w:p>
        </w:tc>
      </w:tr>
      <w:tr w:rsidR="00106F6D" w:rsidRPr="0094025F">
        <w:tc>
          <w:tcPr>
            <w:tcW w:w="2160" w:type="dxa"/>
          </w:tcPr>
          <w:p w:rsidR="00106F6D" w:rsidRPr="0094025F" w:rsidRDefault="00DE587E" w:rsidP="00A4190C">
            <w:pPr>
              <w:pStyle w:val="TabelData"/>
            </w:pPr>
            <w:r>
              <w:t>PLC</w:t>
            </w:r>
            <w:r w:rsidR="00A4190C">
              <w:t>2</w:t>
            </w:r>
          </w:p>
        </w:tc>
        <w:tc>
          <w:tcPr>
            <w:tcW w:w="7030" w:type="dxa"/>
          </w:tcPr>
          <w:p w:rsidR="00DE587E" w:rsidRPr="00DE587E" w:rsidRDefault="00A4190C" w:rsidP="00DE587E">
            <w:pPr>
              <w:pStyle w:val="TabelData"/>
            </w:pPr>
            <w:r>
              <w:t>PLC Zuivering</w:t>
            </w:r>
          </w:p>
        </w:tc>
      </w:tr>
      <w:tr w:rsidR="00106F6D" w:rsidRPr="0094025F">
        <w:tc>
          <w:tcPr>
            <w:tcW w:w="2160" w:type="dxa"/>
          </w:tcPr>
          <w:p w:rsidR="00106F6D" w:rsidRPr="0094025F" w:rsidRDefault="00DE587E" w:rsidP="00A4190C">
            <w:pPr>
              <w:pStyle w:val="TabelData"/>
            </w:pPr>
            <w:r>
              <w:t>PLC</w:t>
            </w:r>
            <w:r w:rsidR="00A4190C">
              <w:t>3</w:t>
            </w:r>
          </w:p>
        </w:tc>
        <w:tc>
          <w:tcPr>
            <w:tcW w:w="7030" w:type="dxa"/>
          </w:tcPr>
          <w:p w:rsidR="00106F6D" w:rsidRPr="0094025F" w:rsidRDefault="00DE587E" w:rsidP="00C04DF6">
            <w:pPr>
              <w:pStyle w:val="TabelData"/>
            </w:pPr>
            <w:r>
              <w:t xml:space="preserve">PLC </w:t>
            </w:r>
            <w:r w:rsidR="00C04DF6">
              <w:t>Distributie 1</w:t>
            </w:r>
          </w:p>
        </w:tc>
      </w:tr>
      <w:tr w:rsidR="00106F6D" w:rsidRPr="0094025F">
        <w:tc>
          <w:tcPr>
            <w:tcW w:w="2160" w:type="dxa"/>
          </w:tcPr>
          <w:p w:rsidR="00106F6D" w:rsidRPr="0094025F" w:rsidRDefault="00A4190C">
            <w:pPr>
              <w:pStyle w:val="TabelData"/>
            </w:pPr>
            <w:r>
              <w:t>PLC4</w:t>
            </w:r>
          </w:p>
        </w:tc>
        <w:tc>
          <w:tcPr>
            <w:tcW w:w="7030" w:type="dxa"/>
          </w:tcPr>
          <w:p w:rsidR="00106F6D" w:rsidRPr="0094025F" w:rsidRDefault="00C04DF6">
            <w:pPr>
              <w:pStyle w:val="TabelData"/>
            </w:pPr>
            <w:r>
              <w:t>PLC Distributie 2</w:t>
            </w:r>
          </w:p>
        </w:tc>
      </w:tr>
      <w:tr w:rsidR="00106F6D" w:rsidRPr="0094025F">
        <w:tc>
          <w:tcPr>
            <w:tcW w:w="2160" w:type="dxa"/>
          </w:tcPr>
          <w:p w:rsidR="00106F6D" w:rsidRPr="0094025F" w:rsidRDefault="00A4190C">
            <w:pPr>
              <w:pStyle w:val="TabelData"/>
            </w:pPr>
            <w:r>
              <w:t>PLC5</w:t>
            </w:r>
          </w:p>
        </w:tc>
        <w:tc>
          <w:tcPr>
            <w:tcW w:w="7030" w:type="dxa"/>
          </w:tcPr>
          <w:p w:rsidR="00106F6D" w:rsidRPr="0094025F" w:rsidRDefault="00A4190C">
            <w:pPr>
              <w:pStyle w:val="TabelData"/>
            </w:pPr>
            <w:r>
              <w:t xml:space="preserve">PLC Winning </w:t>
            </w:r>
            <w:proofErr w:type="spellStart"/>
            <w:r>
              <w:t>tbv</w:t>
            </w:r>
            <w:proofErr w:type="spellEnd"/>
            <w:r>
              <w:t>. Wingebied Drongelen</w:t>
            </w:r>
          </w:p>
        </w:tc>
      </w:tr>
      <w:tr w:rsidR="00106F6D" w:rsidRPr="0094025F">
        <w:tc>
          <w:tcPr>
            <w:tcW w:w="2160" w:type="dxa"/>
          </w:tcPr>
          <w:p w:rsidR="00106F6D" w:rsidRPr="0094025F" w:rsidRDefault="00106F6D">
            <w:pPr>
              <w:pStyle w:val="TabelData"/>
            </w:pPr>
          </w:p>
        </w:tc>
        <w:tc>
          <w:tcPr>
            <w:tcW w:w="7030" w:type="dxa"/>
          </w:tcPr>
          <w:p w:rsidR="00106F6D" w:rsidRPr="0094025F" w:rsidRDefault="00106F6D">
            <w:pPr>
              <w:pStyle w:val="TabelData"/>
            </w:pPr>
          </w:p>
        </w:tc>
      </w:tr>
      <w:tr w:rsidR="00106F6D" w:rsidRPr="0094025F">
        <w:tc>
          <w:tcPr>
            <w:tcW w:w="2160" w:type="dxa"/>
          </w:tcPr>
          <w:p w:rsidR="00106F6D" w:rsidRPr="0094025F" w:rsidRDefault="00106F6D">
            <w:pPr>
              <w:pStyle w:val="TabelData"/>
            </w:pPr>
          </w:p>
        </w:tc>
        <w:tc>
          <w:tcPr>
            <w:tcW w:w="7030" w:type="dxa"/>
          </w:tcPr>
          <w:p w:rsidR="00106F6D" w:rsidRPr="0094025F" w:rsidRDefault="00106F6D">
            <w:pPr>
              <w:pStyle w:val="TabelData"/>
            </w:pPr>
          </w:p>
        </w:tc>
      </w:tr>
      <w:tr w:rsidR="00106F6D" w:rsidRPr="0094025F">
        <w:tc>
          <w:tcPr>
            <w:tcW w:w="2160" w:type="dxa"/>
          </w:tcPr>
          <w:p w:rsidR="00106F6D" w:rsidRPr="0094025F" w:rsidRDefault="00106F6D">
            <w:pPr>
              <w:pStyle w:val="TabelData"/>
            </w:pPr>
          </w:p>
        </w:tc>
        <w:tc>
          <w:tcPr>
            <w:tcW w:w="7030" w:type="dxa"/>
          </w:tcPr>
          <w:p w:rsidR="00106F6D" w:rsidRPr="0094025F" w:rsidRDefault="00106F6D">
            <w:pPr>
              <w:pStyle w:val="TabelData"/>
            </w:pPr>
          </w:p>
        </w:tc>
      </w:tr>
      <w:tr w:rsidR="00106F6D" w:rsidRPr="0094025F">
        <w:tc>
          <w:tcPr>
            <w:tcW w:w="2160" w:type="dxa"/>
          </w:tcPr>
          <w:p w:rsidR="00106F6D" w:rsidRPr="0094025F" w:rsidRDefault="00106F6D">
            <w:pPr>
              <w:pStyle w:val="TabelData"/>
            </w:pPr>
          </w:p>
        </w:tc>
        <w:tc>
          <w:tcPr>
            <w:tcW w:w="7030" w:type="dxa"/>
          </w:tcPr>
          <w:p w:rsidR="00106F6D" w:rsidRPr="0094025F" w:rsidRDefault="00106F6D">
            <w:pPr>
              <w:pStyle w:val="TabelData"/>
            </w:pPr>
          </w:p>
        </w:tc>
      </w:tr>
      <w:tr w:rsidR="00106F6D" w:rsidRPr="0094025F">
        <w:tc>
          <w:tcPr>
            <w:tcW w:w="2160" w:type="dxa"/>
          </w:tcPr>
          <w:p w:rsidR="00106F6D" w:rsidRPr="0094025F" w:rsidRDefault="00106F6D">
            <w:pPr>
              <w:pStyle w:val="TabelData"/>
            </w:pPr>
          </w:p>
        </w:tc>
        <w:tc>
          <w:tcPr>
            <w:tcW w:w="7030" w:type="dxa"/>
          </w:tcPr>
          <w:p w:rsidR="00106F6D" w:rsidRPr="0094025F" w:rsidRDefault="00106F6D">
            <w:pPr>
              <w:pStyle w:val="TabelData"/>
            </w:pPr>
          </w:p>
        </w:tc>
      </w:tr>
      <w:tr w:rsidR="00106F6D" w:rsidRPr="0094025F">
        <w:tc>
          <w:tcPr>
            <w:tcW w:w="2160" w:type="dxa"/>
          </w:tcPr>
          <w:p w:rsidR="00106F6D" w:rsidRPr="0094025F" w:rsidRDefault="00106F6D">
            <w:pPr>
              <w:pStyle w:val="TabelData"/>
            </w:pPr>
          </w:p>
        </w:tc>
        <w:tc>
          <w:tcPr>
            <w:tcW w:w="7030" w:type="dxa"/>
          </w:tcPr>
          <w:p w:rsidR="00106F6D" w:rsidRPr="0094025F" w:rsidRDefault="00106F6D">
            <w:pPr>
              <w:pStyle w:val="TabelData"/>
            </w:pPr>
          </w:p>
        </w:tc>
      </w:tr>
      <w:tr w:rsidR="00106F6D" w:rsidRPr="0094025F">
        <w:tc>
          <w:tcPr>
            <w:tcW w:w="2160" w:type="dxa"/>
          </w:tcPr>
          <w:p w:rsidR="00106F6D" w:rsidRPr="0094025F" w:rsidRDefault="00106F6D">
            <w:pPr>
              <w:pStyle w:val="TabelData"/>
            </w:pPr>
          </w:p>
        </w:tc>
        <w:tc>
          <w:tcPr>
            <w:tcW w:w="7030" w:type="dxa"/>
          </w:tcPr>
          <w:p w:rsidR="00106F6D" w:rsidRPr="0094025F" w:rsidRDefault="00106F6D">
            <w:pPr>
              <w:pStyle w:val="TabelData"/>
            </w:pPr>
          </w:p>
        </w:tc>
      </w:tr>
      <w:tr w:rsidR="00106F6D" w:rsidRPr="0094025F">
        <w:tc>
          <w:tcPr>
            <w:tcW w:w="2160" w:type="dxa"/>
          </w:tcPr>
          <w:p w:rsidR="00106F6D" w:rsidRPr="0094025F" w:rsidRDefault="00106F6D">
            <w:pPr>
              <w:pStyle w:val="TabelData"/>
            </w:pPr>
          </w:p>
        </w:tc>
        <w:tc>
          <w:tcPr>
            <w:tcW w:w="7030" w:type="dxa"/>
          </w:tcPr>
          <w:p w:rsidR="00106F6D" w:rsidRPr="0094025F" w:rsidRDefault="00106F6D">
            <w:pPr>
              <w:pStyle w:val="TabelData"/>
            </w:pPr>
          </w:p>
        </w:tc>
      </w:tr>
      <w:tr w:rsidR="00106F6D" w:rsidRPr="0094025F">
        <w:tc>
          <w:tcPr>
            <w:tcW w:w="2160" w:type="dxa"/>
          </w:tcPr>
          <w:p w:rsidR="00106F6D" w:rsidRPr="0094025F" w:rsidRDefault="00106F6D">
            <w:pPr>
              <w:pStyle w:val="TabelData"/>
            </w:pPr>
          </w:p>
        </w:tc>
        <w:tc>
          <w:tcPr>
            <w:tcW w:w="7030" w:type="dxa"/>
          </w:tcPr>
          <w:p w:rsidR="00106F6D" w:rsidRPr="0094025F" w:rsidRDefault="00106F6D">
            <w:pPr>
              <w:pStyle w:val="TabelData"/>
            </w:pPr>
          </w:p>
        </w:tc>
      </w:tr>
    </w:tbl>
    <w:p w:rsidR="00AC7DE6" w:rsidRDefault="009962A7" w:rsidP="00D114F7">
      <w:pPr>
        <w:rPr>
          <w:sz w:val="24"/>
        </w:rPr>
      </w:pPr>
      <w:r>
        <w:t xml:space="preserve"> </w:t>
      </w:r>
    </w:p>
    <w:p w:rsidR="00590BA0" w:rsidRPr="00590BA0" w:rsidRDefault="00590BA0" w:rsidP="00590BA0"/>
    <w:p w:rsidR="00BF1926" w:rsidRDefault="00BF1926" w:rsidP="00BF1926"/>
    <w:p w:rsidR="001C752B" w:rsidRDefault="001C752B">
      <w:r>
        <w:br w:type="page"/>
      </w:r>
    </w:p>
    <w:p w:rsidR="00372EBE" w:rsidRDefault="00ED1457" w:rsidP="00372EBE">
      <w:pPr>
        <w:pStyle w:val="Heading1"/>
      </w:pPr>
      <w:bookmarkStart w:id="9" w:name="_Toc440834592"/>
      <w:r>
        <w:lastRenderedPageBreak/>
        <w:t>Huidige situatie</w:t>
      </w:r>
      <w:bookmarkEnd w:id="9"/>
      <w:r w:rsidR="00372EBE">
        <w:t xml:space="preserve"> </w:t>
      </w:r>
    </w:p>
    <w:p w:rsidR="002570C5" w:rsidRPr="002570C5" w:rsidRDefault="002570C5" w:rsidP="002570C5">
      <w:pPr>
        <w:pStyle w:val="Heading2"/>
      </w:pPr>
      <w:bookmarkStart w:id="10" w:name="_Toc440834593"/>
      <w:r>
        <w:t>Probleemstelling PLC software</w:t>
      </w:r>
      <w:bookmarkEnd w:id="10"/>
    </w:p>
    <w:p w:rsidR="00552D21" w:rsidRDefault="00552D21" w:rsidP="00552D21">
      <w:r>
        <w:t xml:space="preserve">De </w:t>
      </w:r>
      <w:r w:rsidR="00E00901">
        <w:t>huidige</w:t>
      </w:r>
      <w:r>
        <w:t xml:space="preserve"> situatie en probleemstelli</w:t>
      </w:r>
      <w:r w:rsidR="00A4190C">
        <w:t>ng is beschreven in bijlage 1 “Onderzoek “KNIP” test Genderen</w:t>
      </w:r>
      <w:r>
        <w:t>.</w:t>
      </w:r>
    </w:p>
    <w:p w:rsidR="002570C5" w:rsidRDefault="002570C5" w:rsidP="00552D21"/>
    <w:p w:rsidR="00794E00" w:rsidRDefault="00794E00" w:rsidP="00552D21">
      <w:r>
        <w:t xml:space="preserve">Met </w:t>
      </w:r>
      <w:proofErr w:type="spellStart"/>
      <w:r>
        <w:t>behulpg</w:t>
      </w:r>
      <w:proofErr w:type="spellEnd"/>
      <w:r>
        <w:t xml:space="preserve"> van genoemd document en een overleg met Roel Geurts, Marcel Merkx en Marcel Jordaan zijn de volgende acties voor de software bepaald om het probleem aan te pakken.</w:t>
      </w:r>
    </w:p>
    <w:p w:rsidR="00794E00" w:rsidRDefault="00794E00" w:rsidP="00552D21"/>
    <w:p w:rsidR="00794E00" w:rsidRDefault="00794E00" w:rsidP="007160CC">
      <w:pPr>
        <w:pStyle w:val="ListParagraph"/>
        <w:numPr>
          <w:ilvl w:val="0"/>
          <w:numId w:val="16"/>
        </w:numPr>
        <w:ind w:left="360"/>
      </w:pPr>
      <w:r>
        <w:t xml:space="preserve">Bij communicatie storing tussen SCADA en PLC5 (wingebied Drongelen) blijven de pompen op het </w:t>
      </w:r>
      <w:proofErr w:type="spellStart"/>
      <w:r>
        <w:t>scada</w:t>
      </w:r>
      <w:proofErr w:type="spellEnd"/>
      <w:r>
        <w:t xml:space="preserve"> scherm de laatste toestand aangeven. De communicatie fout wordt niet meegenomen in de kleuring van de winpompen. Dit wordt aangepast naar een kleur paars, status onbekend om aan te geven dat er een communicatie storing is en de actuele status niet bekend is.</w:t>
      </w:r>
    </w:p>
    <w:p w:rsidR="00794E00" w:rsidRPr="003F4C0E" w:rsidRDefault="00794E00" w:rsidP="007160CC">
      <w:pPr>
        <w:pStyle w:val="ListParagraph"/>
        <w:numPr>
          <w:ilvl w:val="0"/>
          <w:numId w:val="16"/>
        </w:numPr>
        <w:ind w:left="360"/>
      </w:pPr>
      <w:r>
        <w:t xml:space="preserve">Bij prognose actief is de carrousel sturing actief, deze regeling is zodanig uitgevoerd dat per stap ingegeven wordt hoeveel winpompen per wingebied actief dienen te zijn. Doet zich nu de situatie voor dat in het wingebied Drongelen 5 pompen gevraagd worden, en er slechts 4 actief kunnen zijn (en dus actief zijn, bijvoorbeeld de overige pompen in hand bedrijf en uit) dan wordt de ontbrekende </w:t>
      </w:r>
      <w:proofErr w:type="spellStart"/>
      <w:r>
        <w:t>winpomp</w:t>
      </w:r>
      <w:proofErr w:type="spellEnd"/>
      <w:r>
        <w:t xml:space="preserve"> NIET uit wingebied Genderen gekozen. Er wordt dan met te weinig pompen geregeld! Dit is een direct gevolg van het aanwezig zijn van twee carrousel sturingen, namelijk 1 voor wingebied Drongelen en 1 voor wingebied Genderen. Beide carrousel sturingen werken onafhankelijk van elkaar, en zijn niet voorzien van een mechanisme om ontbrekende pompen van elkaar aan te vullen. </w:t>
      </w:r>
      <w:r w:rsidR="003F4C0E" w:rsidRPr="003F4C0E">
        <w:rPr>
          <w:b/>
        </w:rPr>
        <w:t>DEZE ONVOLKOMENDHEID WORDT NIET OPGELOST VOOR DE “KNIP”!</w:t>
      </w:r>
      <w:r w:rsidR="007160CC">
        <w:rPr>
          <w:b/>
        </w:rPr>
        <w:br/>
      </w:r>
      <w:r w:rsidR="007160CC" w:rsidRPr="007160CC">
        <w:t>D</w:t>
      </w:r>
      <w:r w:rsidR="007160CC">
        <w:t>e</w:t>
      </w:r>
      <w:r w:rsidR="007160CC" w:rsidRPr="007160CC">
        <w:t xml:space="preserve"> status van de</w:t>
      </w:r>
      <w:r w:rsidR="007160CC">
        <w:t xml:space="preserve"> winputten Drongelen wordt in PLC1 bij uitval van communicatie tussen PLC1 en PLC5 aangepast, dit is momenteel niet het geval. Nu wordt de laats gemelde status door  </w:t>
      </w:r>
      <w:r w:rsidR="007160CC" w:rsidRPr="007160CC">
        <w:t xml:space="preserve"> </w:t>
      </w:r>
    </w:p>
    <w:p w:rsidR="003F4C0E" w:rsidRDefault="003F4C0E" w:rsidP="007160CC">
      <w:pPr>
        <w:pStyle w:val="ListParagraph"/>
        <w:numPr>
          <w:ilvl w:val="0"/>
          <w:numId w:val="16"/>
        </w:numPr>
        <w:ind w:left="360"/>
      </w:pPr>
      <w:r>
        <w:t xml:space="preserve">Om bij actief zijn van de “KNIP” geen probleem te krijgen met winpompen in Drongelen </w:t>
      </w:r>
      <w:r w:rsidR="005E589A">
        <w:t xml:space="preserve">die </w:t>
      </w:r>
      <w:r>
        <w:t xml:space="preserve">lokaal aangezet </w:t>
      </w:r>
      <w:r w:rsidR="005E589A">
        <w:t xml:space="preserve">zijn </w:t>
      </w:r>
      <w:r>
        <w:t xml:space="preserve">en een productie stop van bijvoorbeeld de </w:t>
      </w:r>
      <w:proofErr w:type="spellStart"/>
      <w:r>
        <w:t>reinwater</w:t>
      </w:r>
      <w:proofErr w:type="spellEnd"/>
      <w:r>
        <w:t xml:space="preserve"> kelders richting winning (dat wil zeggen hoog-hoog niveau in de </w:t>
      </w:r>
      <w:proofErr w:type="spellStart"/>
      <w:r>
        <w:t>reinwater</w:t>
      </w:r>
      <w:proofErr w:type="spellEnd"/>
      <w:r>
        <w:t xml:space="preserve"> kelders) worden in deze situatie de ruwwater afsluiters van de filters NIET gesloten. Het volgende is de software wijziging:</w:t>
      </w:r>
      <w:r>
        <w:br/>
        <w:t xml:space="preserve">Bij een productie stop </w:t>
      </w:r>
      <w:r w:rsidR="005E589A">
        <w:t xml:space="preserve">voor de filters </w:t>
      </w:r>
      <w:r>
        <w:t xml:space="preserve">blijven de ruwwater afsluiters XV-201-1, XV-202-1, XV-203-1, XV-204-1, XV-205-1 en XV-206-1 geopend. Na opheffen van de </w:t>
      </w:r>
      <w:r w:rsidR="007160CC">
        <w:t>productie</w:t>
      </w:r>
      <w:r>
        <w:t xml:space="preserve"> stop, dit is na bevestigen en herstellen van het alarm, worden genoemde afsluiters gesloten indien dit door de status van het betreffende filter gevraagd wordt.</w:t>
      </w:r>
    </w:p>
    <w:p w:rsidR="000A5A97" w:rsidRDefault="00BC55C8" w:rsidP="007160CC">
      <w:pPr>
        <w:pStyle w:val="ListParagraph"/>
        <w:numPr>
          <w:ilvl w:val="0"/>
          <w:numId w:val="16"/>
        </w:numPr>
        <w:ind w:left="360"/>
      </w:pPr>
      <w:r>
        <w:t xml:space="preserve">In PLC5 vindt een productie stop van de winning in Drongelen plaats indien de communicatie PLC1 een storing geeft, de communicatie storing is ook de enige voorwaarde waarop een productie stop (= stop winning Drongelen) wordt uitgevoerd. Deze productie stop is geen echt alarm, en wordt direct van de </w:t>
      </w:r>
      <w:proofErr w:type="spellStart"/>
      <w:r>
        <w:t>watchdog</w:t>
      </w:r>
      <w:proofErr w:type="spellEnd"/>
      <w:r>
        <w:t xml:space="preserve"> tussen PLC5 en PLC1 afgeleid. Dit betekent dat de productie al wordt gestopt voordat de operator een communicatie alarm krijgt, aangezien niet met een echt alarm gewerkt wordt heeft bevestigen en herstellen geen effect. Het kan dus ook zijn dat de winputten al afgeschakeld worden voordat de operator een alarm krijgt, zoals in de situatie met YouTube filmpjes, zie bijlage 1.</w:t>
      </w:r>
      <w:r>
        <w:br/>
        <w:t xml:space="preserve">In plaats van de actuele status van de </w:t>
      </w:r>
      <w:proofErr w:type="spellStart"/>
      <w:r>
        <w:t>watchdog</w:t>
      </w:r>
      <w:proofErr w:type="spellEnd"/>
      <w:r>
        <w:t xml:space="preserve"> te gebruiken voor de productie stop in PLC5 wordt dit gewijzigd door de stop uit voeren op het communicatie </w:t>
      </w:r>
      <w:r w:rsidRPr="007160CC">
        <w:rPr>
          <w:b/>
        </w:rPr>
        <w:t>alarm</w:t>
      </w:r>
      <w:r>
        <w:t xml:space="preserve"> tussen PLC5 en PLC1.</w:t>
      </w:r>
      <w:r>
        <w:br/>
        <w:t xml:space="preserve">Ook wordt de productie stop op basis van een communicatie alarm tussen PLC5 en PLC1 </w:t>
      </w:r>
      <w:r w:rsidRPr="007160CC">
        <w:rPr>
          <w:b/>
        </w:rPr>
        <w:t>NIET</w:t>
      </w:r>
      <w:r>
        <w:t xml:space="preserve"> meer uitgevoerd. Bij een communicatie storing betekent dat de winpompen van Drongelen </w:t>
      </w:r>
      <w:r w:rsidR="007160CC">
        <w:t xml:space="preserve">niet gestopt worden, de laatste aansturing wordt bij communicatie vastgehouden. De winpompen in automaat bedrijf blijft in automaat, en alle beveiligingen blijven functioneren. Zoals onder andere de flow bewaking, komt er een </w:t>
      </w:r>
      <w:proofErr w:type="spellStart"/>
      <w:r w:rsidR="007160CC">
        <w:t>lfow</w:t>
      </w:r>
      <w:proofErr w:type="spellEnd"/>
      <w:r w:rsidR="007160CC">
        <w:t xml:space="preserve"> alarm, dan wordt de put gestopt; de operator krijgt als gevolg van de communicatie storing geen alarm meer.</w:t>
      </w:r>
      <w:r w:rsidR="007160CC">
        <w:br/>
        <w:t>Door het niet uitvoeren van een productie stop in PLC5 bij communicatie storing tussen PLC5 en PLC1 is het mogelijk dat in Genderen een productie stop van de filters plaatsvindt, terwijl de winputten in Drongelen actief blijven. Via punt 3 wordt voorkomen dat de winputten van Drongelen in dit geval tegen een dichte afsluiter actief zijn. De productie stop van de filters zorgt ervoor dat via XV-20x-1 een overstort plaatsvindt.</w:t>
      </w:r>
    </w:p>
    <w:p w:rsidR="003E5B0E" w:rsidRDefault="003E5B0E" w:rsidP="007160CC">
      <w:pPr>
        <w:pStyle w:val="ListParagraph"/>
        <w:numPr>
          <w:ilvl w:val="0"/>
          <w:numId w:val="16"/>
        </w:numPr>
        <w:ind w:left="360"/>
      </w:pPr>
      <w:r>
        <w:t xml:space="preserve">Tijdens actief zijn van de “KNIP”, kunnen winputten in Drongelen lokaal aangezet worden. In Genderen is de PA niet op de hoogte van het actief zijn van de </w:t>
      </w:r>
      <w:r w:rsidR="006B39D7">
        <w:t xml:space="preserve">winputten in Drongelen. In het sub menu ‘Instellingen’ op het hoofdmenu wordt een keuze toegevoegd: Winputten Drongelen Lokaal In. Selecteren van dit sub menu opent een venster waarin </w:t>
      </w:r>
      <w:r w:rsidR="00CD28A8">
        <w:t xml:space="preserve">voor ieder van de winputten Drongelen aangevinkt kan worden of deze lokaal in bedrijf gezet is. De carrousel regeling houdt altijd rekening met deze instelling, bij aanvinken van een </w:t>
      </w:r>
      <w:proofErr w:type="spellStart"/>
      <w:r w:rsidR="00CD28A8">
        <w:t>winput</w:t>
      </w:r>
      <w:proofErr w:type="spellEnd"/>
      <w:r w:rsidR="00CD28A8">
        <w:t xml:space="preserve"> voor noodbedrijf wordt de status van de </w:t>
      </w:r>
      <w:proofErr w:type="spellStart"/>
      <w:r w:rsidR="00CD28A8">
        <w:t>winput</w:t>
      </w:r>
      <w:proofErr w:type="spellEnd"/>
      <w:r w:rsidR="00CD28A8">
        <w:t xml:space="preserve"> voor de carrousel regeling aangepast: de </w:t>
      </w:r>
      <w:proofErr w:type="spellStart"/>
      <w:r w:rsidR="00CD28A8">
        <w:t>winput</w:t>
      </w:r>
      <w:proofErr w:type="spellEnd"/>
      <w:r w:rsidR="00CD28A8">
        <w:t xml:space="preserve"> is niet meer ‘beschikbaar’ voor de regeling. Met communicatie tussen PLC1 en PLC5 wordt de actuele run-melding vanaf PLC5 voor de regeling gebruikt. Bij een communicatie storing wordt aangenomen dat een lokaal ingezette </w:t>
      </w:r>
      <w:proofErr w:type="spellStart"/>
      <w:r w:rsidR="00CD28A8">
        <w:t>winput</w:t>
      </w:r>
      <w:proofErr w:type="spellEnd"/>
      <w:r w:rsidR="00CD28A8">
        <w:t xml:space="preserve"> in bedrijf is, en dit wordt zo aan de carrousel regeling doorgegeven.</w:t>
      </w:r>
      <w:r w:rsidR="00CD28A8">
        <w:br/>
      </w:r>
      <w:r w:rsidR="00CD28A8">
        <w:lastRenderedPageBreak/>
        <w:t>Treedt een communicatie storing op tussen PLC1 en PLC5 (uitgaande van normaal bedrijf), dan worden de winputten Drongelen die voor de storing in automaat bedrijf gestart zijn, beschouwd als actief in lokaal bedrijf.</w:t>
      </w:r>
      <w:r w:rsidR="00CD28A8">
        <w:br/>
        <w:t xml:space="preserve">De carrousel regeling van Drongelen heeft geen interactie met de carrousel regeling van Genderen, om dit gedeeltelijk te compenseren worden waarden in de productie tabel aangepast, en dit alleen indien het aantal putten in lokaal bedrijf wijzigt. </w:t>
      </w:r>
      <w:r w:rsidR="008A0E51">
        <w:t xml:space="preserve">Wijzigt een </w:t>
      </w:r>
      <w:r w:rsidR="00CD28A8">
        <w:t xml:space="preserve">operator het aantal putten in </w:t>
      </w:r>
      <w:r w:rsidR="008A0E51">
        <w:t>lokaal bedrijf, en is er een communicatie storing tussen PLC1 en PLC5, dan wordt deze wijziging van Drongelen verrekend met het aantal gewenste pompen in Genderen.</w:t>
      </w:r>
      <w:r w:rsidR="008A0E51">
        <w:br/>
        <w:t>Er gebeurt met de productie tabel het volgende: bij actief worden van communicatie storing tussen PLC1 en PLC5 wordt het aantal actieve pompen in Drongelen voor de storing overgenomen als putten in lokaal bedrijf. Voor alle stappen in de productie tabel wordt het aantal putten in Genderen verrekend met aantal actieve putten in Drongelen. Wijzigt de operator het aantal putten in lokaal bedrijf in Drongelen dan volgt eenmalig een gelijke verrekening voor het aantal gewenste putten in Genderen.</w:t>
      </w:r>
      <w:r w:rsidR="008A0E51">
        <w:br/>
        <w:t xml:space="preserve">Op deze wijze blijft de totale gewenste productie gelijk bij het in lokaal bedrijf zetten van put in Drongelen. </w:t>
      </w:r>
      <w:r w:rsidR="008A0E51">
        <w:br/>
        <w:t>Verdwijnt de communicatie storing, dan wordt de oorspronkelijke productie tabel hersteld.</w:t>
      </w:r>
    </w:p>
    <w:p w:rsidR="005108AD" w:rsidRDefault="005108AD" w:rsidP="007160CC">
      <w:pPr>
        <w:ind w:left="-360"/>
      </w:pPr>
    </w:p>
    <w:p w:rsidR="008A0E51" w:rsidRDefault="008A0E51" w:rsidP="007160CC">
      <w:pPr>
        <w:ind w:left="-360"/>
      </w:pPr>
    </w:p>
    <w:p w:rsidR="007934A3" w:rsidRDefault="007934A3">
      <w:pPr>
        <w:spacing w:line="240" w:lineRule="exact"/>
        <w:ind w:left="839" w:hanging="839"/>
        <w:rPr>
          <w:b/>
          <w:sz w:val="24"/>
        </w:rPr>
      </w:pPr>
      <w:bookmarkStart w:id="11" w:name="_Toc440834594"/>
      <w:r>
        <w:br w:type="page"/>
      </w:r>
    </w:p>
    <w:p w:rsidR="005108AD" w:rsidRDefault="00A42507" w:rsidP="005108AD">
      <w:pPr>
        <w:pStyle w:val="Heading1"/>
      </w:pPr>
      <w:r>
        <w:lastRenderedPageBreak/>
        <w:t>T</w:t>
      </w:r>
      <w:r w:rsidR="005108AD">
        <w:t>echnische oplossing</w:t>
      </w:r>
      <w:bookmarkEnd w:id="11"/>
    </w:p>
    <w:p w:rsidR="005108AD" w:rsidRDefault="005E589A" w:rsidP="00A33F9C">
      <w:pPr>
        <w:pStyle w:val="Heading2"/>
      </w:pPr>
      <w:bookmarkStart w:id="12" w:name="_Toc440834595"/>
      <w:r>
        <w:t>Communicatie storing PLC1 – PLC5, status kleuring winputten</w:t>
      </w:r>
      <w:bookmarkEnd w:id="12"/>
    </w:p>
    <w:p w:rsidR="008E2978" w:rsidRDefault="008E2978" w:rsidP="003E5B0E">
      <w:r w:rsidRPr="008E2978">
        <w:t xml:space="preserve">Bij communicatie storing tussen SCADA en PLC5 (wingebied Drongelen) blijven de pompen op het </w:t>
      </w:r>
      <w:proofErr w:type="spellStart"/>
      <w:r w:rsidRPr="008E2978">
        <w:t>scada</w:t>
      </w:r>
      <w:proofErr w:type="spellEnd"/>
      <w:r w:rsidRPr="008E2978">
        <w:t xml:space="preserve"> scherm de laatste toestand aangeven. De communicatie fout wordt niet meegenomen in de kleuring van de winpompen. Dit wordt aangepast naar een kleur paars, status onbekend om aan te geven dat er een com</w:t>
      </w:r>
      <w:r>
        <w:softHyphen/>
      </w:r>
      <w:r w:rsidRPr="008E2978">
        <w:t>mu</w:t>
      </w:r>
      <w:r>
        <w:softHyphen/>
      </w:r>
      <w:r w:rsidRPr="008E2978">
        <w:t>ni</w:t>
      </w:r>
      <w:r>
        <w:softHyphen/>
      </w:r>
      <w:r w:rsidRPr="008E2978">
        <w:t>catie storing is en de actuele status niet bekend is.</w:t>
      </w:r>
    </w:p>
    <w:p w:rsidR="008E2978" w:rsidRDefault="008E2978" w:rsidP="003E5B0E"/>
    <w:p w:rsidR="003E5B0E" w:rsidRPr="003E5B0E" w:rsidRDefault="003E5B0E" w:rsidP="003E5B0E">
      <w:r>
        <w:t>Bij een communicatie storing tussen PLC5 en PLC1 worden de winputten Drongelen als volgt weergegeven:</w:t>
      </w:r>
    </w:p>
    <w:p w:rsidR="003E5B0E" w:rsidRDefault="003E5B0E" w:rsidP="003E5B0E"/>
    <w:p w:rsidR="003E5B0E" w:rsidRDefault="003E5B0E" w:rsidP="003E5B0E">
      <w:r>
        <w:rPr>
          <w:noProof/>
          <w:lang w:val="en-US" w:eastAsia="en-US"/>
        </w:rPr>
        <w:drawing>
          <wp:inline distT="0" distB="0" distL="0" distR="0" wp14:anchorId="5A5FC8DD" wp14:editId="308957BF">
            <wp:extent cx="4971429" cy="1857143"/>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971429" cy="1857143"/>
                    </a:xfrm>
                    <a:prstGeom prst="rect">
                      <a:avLst/>
                    </a:prstGeom>
                  </pic:spPr>
                </pic:pic>
              </a:graphicData>
            </a:graphic>
          </wp:inline>
        </w:drawing>
      </w:r>
    </w:p>
    <w:p w:rsidR="003E5B0E" w:rsidRPr="003E5B0E" w:rsidRDefault="003E5B0E" w:rsidP="003E5B0E"/>
    <w:p w:rsidR="00A33F9C" w:rsidRDefault="003E5B0E" w:rsidP="00A33F9C">
      <w:r>
        <w:rPr>
          <w:noProof/>
          <w:lang w:val="en-US" w:eastAsia="en-US"/>
        </w:rPr>
        <w:drawing>
          <wp:inline distT="0" distB="0" distL="0" distR="0" wp14:anchorId="7E4A6063" wp14:editId="4A0D5412">
            <wp:extent cx="5798820" cy="35647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98820" cy="3564787"/>
                    </a:xfrm>
                    <a:prstGeom prst="rect">
                      <a:avLst/>
                    </a:prstGeom>
                  </pic:spPr>
                </pic:pic>
              </a:graphicData>
            </a:graphic>
          </wp:inline>
        </w:drawing>
      </w:r>
    </w:p>
    <w:p w:rsidR="005E589A" w:rsidRDefault="005E589A" w:rsidP="00A33F9C"/>
    <w:p w:rsidR="003E5B0E" w:rsidRDefault="003E5B0E" w:rsidP="00A33F9C"/>
    <w:p w:rsidR="00A33F9C" w:rsidRDefault="003E5B0E" w:rsidP="00A33F9C">
      <w:r>
        <w:t xml:space="preserve">Het alarm dat actief is in deze situatie: Communicatie storing </w:t>
      </w:r>
      <w:proofErr w:type="spellStart"/>
      <w:r>
        <w:t>scada</w:t>
      </w:r>
      <w:proofErr w:type="spellEnd"/>
      <w:r>
        <w:t xml:space="preserve"> met PLC5</w:t>
      </w:r>
    </w:p>
    <w:p w:rsidR="008E2978" w:rsidRDefault="008E2978" w:rsidP="00A33F9C"/>
    <w:p w:rsidR="003E5B0E" w:rsidRDefault="003E5B0E" w:rsidP="00A33F9C">
      <w:r>
        <w:rPr>
          <w:noProof/>
          <w:lang w:val="en-US" w:eastAsia="en-US"/>
        </w:rPr>
        <w:drawing>
          <wp:inline distT="0" distB="0" distL="0" distR="0" wp14:anchorId="584154A4" wp14:editId="3B40445E">
            <wp:extent cx="5798820" cy="321537"/>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98820" cy="321537"/>
                    </a:xfrm>
                    <a:prstGeom prst="rect">
                      <a:avLst/>
                    </a:prstGeom>
                  </pic:spPr>
                </pic:pic>
              </a:graphicData>
            </a:graphic>
          </wp:inline>
        </w:drawing>
      </w:r>
    </w:p>
    <w:p w:rsidR="003E5B0E" w:rsidRDefault="003E5B0E" w:rsidP="00A33F9C"/>
    <w:p w:rsidR="008E2978" w:rsidRDefault="008E2978" w:rsidP="00A33F9C">
      <w:r>
        <w:t>De kleuring voorwaarden worden in IML verwerkt:</w:t>
      </w:r>
    </w:p>
    <w:p w:rsidR="008E2978" w:rsidRPr="008E2978" w:rsidRDefault="008E2978" w:rsidP="00A33F9C">
      <w:pPr>
        <w:rPr>
          <w:lang w:val="en-US"/>
        </w:rPr>
      </w:pPr>
      <w:r w:rsidRPr="008E2978">
        <w:rPr>
          <w:lang w:val="en-US"/>
        </w:rPr>
        <w:t>Procedure:</w:t>
      </w:r>
      <w:r w:rsidRPr="008E2978">
        <w:rPr>
          <w:lang w:val="en-US"/>
        </w:rPr>
        <w:tab/>
      </w:r>
      <w:r w:rsidRPr="008E2978">
        <w:rPr>
          <w:lang w:val="en-US"/>
        </w:rPr>
        <w:tab/>
        <w:t>PLC5_com.prg</w:t>
      </w:r>
    </w:p>
    <w:p w:rsidR="008E2978" w:rsidRDefault="008E2978" w:rsidP="008E2978">
      <w:pPr>
        <w:ind w:left="2127" w:hanging="2127"/>
      </w:pPr>
      <w:r>
        <w:t>Trigger:</w:t>
      </w:r>
      <w:r w:rsidRPr="008E2978">
        <w:tab/>
      </w:r>
      <w:proofErr w:type="spellStart"/>
      <w:r w:rsidRPr="008E2978">
        <w:t>alarm_communicatie_AlmStat_plc</w:t>
      </w:r>
      <w:proofErr w:type="spellEnd"/>
      <w:r w:rsidRPr="008E2978">
        <w:t>[5], bij wijziging van deze tag wordt bovengenoemde procedure uitgevoerd.</w:t>
      </w:r>
    </w:p>
    <w:p w:rsidR="008E2978" w:rsidRDefault="008E2978" w:rsidP="008E2978">
      <w:r>
        <w:lastRenderedPageBreak/>
        <w:t xml:space="preserve">DE status van een </w:t>
      </w:r>
      <w:proofErr w:type="spellStart"/>
      <w:r>
        <w:t>winput</w:t>
      </w:r>
      <w:proofErr w:type="spellEnd"/>
      <w:r>
        <w:t xml:space="preserve"> is vastgelegd met 4 digitale tags in </w:t>
      </w:r>
      <w:proofErr w:type="spellStart"/>
      <w:r>
        <w:t>scada</w:t>
      </w:r>
      <w:proofErr w:type="spellEnd"/>
      <w:r>
        <w:t>, het betreft de tags PLC5_P0xx_StatBedr[y], waarbij xx het pompnummer 13 t/m 20 is en y een index met waarde 1, 2, 3 of 4.</w:t>
      </w:r>
    </w:p>
    <w:p w:rsidR="008E2978" w:rsidRDefault="008E2978" w:rsidP="008E2978"/>
    <w:p w:rsidR="008E2978" w:rsidRDefault="008E2978" w:rsidP="008E2978">
      <w:r>
        <w:t>De kleur paars wordt op het scherm weergegeven indien de genoemde tags met index 1, 3, en 4 nul (OFF) zijn en de pomp tag met index 2 hoog (ON) is. Dit wordt gedaan in de genoemde procedure zolang een communicatie storing actief is.</w:t>
      </w:r>
    </w:p>
    <w:p w:rsidR="008E2978" w:rsidRDefault="008E2978" w:rsidP="008E2978">
      <w:bookmarkStart w:id="13" w:name="_GoBack"/>
      <w:bookmarkEnd w:id="13"/>
    </w:p>
    <w:p w:rsidR="008E2978" w:rsidRPr="008E2978" w:rsidRDefault="008E2978" w:rsidP="008E2978">
      <w:pPr>
        <w:ind w:left="2127" w:hanging="2127"/>
        <w:rPr>
          <w:lang w:val="en-US"/>
        </w:rPr>
      </w:pPr>
      <w:r w:rsidRPr="008E2978">
        <w:rPr>
          <w:lang w:val="en-US"/>
        </w:rPr>
        <w:t>Procedure PLC5_com.prg:</w:t>
      </w:r>
    </w:p>
    <w:p w:rsidR="008E2978" w:rsidRPr="008E2978" w:rsidRDefault="008E2978" w:rsidP="008E2978">
      <w:pPr>
        <w:ind w:left="2127" w:hanging="2127"/>
        <w:rPr>
          <w:lang w:val="en-US"/>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lang w:val="en-US"/>
        </w:rPr>
      </w:pPr>
      <w:r w:rsidRPr="008E2978">
        <w:rPr>
          <w:rFonts w:ascii="Courier New" w:hAnsi="Courier New" w:cs="Courier New"/>
          <w:sz w:val="18"/>
          <w:szCs w:val="18"/>
          <w:lang w:val="en-US"/>
        </w:rPr>
        <w:t>PROC PLC5_com</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lang w:val="en-US"/>
        </w:rPr>
      </w:pPr>
      <w:r w:rsidRPr="008E2978">
        <w:rPr>
          <w:rFonts w:ascii="Courier New" w:hAnsi="Courier New" w:cs="Courier New"/>
          <w:sz w:val="18"/>
          <w:szCs w:val="18"/>
          <w:lang w:val="en-US"/>
        </w:rPr>
        <w:t>BEGIN</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lang w:val="en-US"/>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lang w:val="en-US"/>
        </w:rPr>
        <w:t xml:space="preserve">  IF </w:t>
      </w:r>
      <w:proofErr w:type="spellStart"/>
      <w:r w:rsidRPr="008E2978">
        <w:rPr>
          <w:rFonts w:ascii="Courier New" w:hAnsi="Courier New" w:cs="Courier New"/>
          <w:sz w:val="18"/>
          <w:szCs w:val="18"/>
          <w:lang w:val="en-US"/>
        </w:rPr>
        <w:t>alarm_communicatie_AlmStat_plc</w:t>
      </w:r>
      <w:proofErr w:type="spellEnd"/>
      <w:r w:rsidRPr="008E2978">
        <w:rPr>
          <w:rFonts w:ascii="Courier New" w:hAnsi="Courier New" w:cs="Courier New"/>
          <w:sz w:val="18"/>
          <w:szCs w:val="18"/>
          <w:lang w:val="en-US"/>
        </w:rPr>
        <w:t xml:space="preserve">[5] != </w:t>
      </w:r>
      <w:r w:rsidRPr="008E2978">
        <w:rPr>
          <w:rFonts w:ascii="Courier New" w:hAnsi="Courier New" w:cs="Courier New"/>
          <w:sz w:val="18"/>
          <w:szCs w:val="18"/>
        </w:rPr>
        <w:t>0 THEN</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#communicatie fout met PLC 5, kleur winpompen paars.</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PLC5_P013_StatBedr[1]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PLC5_P013_StatBedr[2] = 1</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PLC5_P013_StatBedr[3]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PLC5_P013_StatBedr[4]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PLC5_P014_StatBedr[1]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PLC5_P014_StatBedr[2] = 1</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PLC5_P014_StatBedr[3]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PLC5_P014_StatBedr[4]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PLC5_P015_StatBedr[1]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PLC5_P015_StatBedr[2] = 1</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PLC5_P015_StatBedr[3]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PLC5_P015_StatBedr[4]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PLC5_P016_StatBedr[1]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PLC5_P016_StatBedr[2] = 1</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PLC5_P016_StatBedr[3]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PLC5_P016_StatBedr[4]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PLC5_P017_StatBedr[1]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PLC5_P017_StatBedr[2] = 1</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PLC5_P017_StatBedr[3]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PLC5_P017_StatBedr[4]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PLC5_P018_StatBedr[1]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PLC5_P018_StatBedr[2] = 1</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PLC5_P018_StatBedr[3]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PLC5_P018_StatBedr[4]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PLC5_P019_StatBedr[1]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PLC5_P019_StatBedr[2] = 1</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PLC5_P019_StatBedr[3]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PLC5_P019_StatBedr[4]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PLC5_P020_StatBedr[1]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PLC5_P020_StatBedr[2] = 1</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PLC5_P020_StatBedr[3]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PLC5_P020_StatBedr[4] = 0</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 xml:space="preserve">  ENDIF</w:t>
      </w: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p>
    <w:p w:rsidR="008E2978" w:rsidRPr="008E2978" w:rsidRDefault="008E2978" w:rsidP="008E2978">
      <w:pPr>
        <w:pBdr>
          <w:top w:val="single" w:sz="4" w:space="1" w:color="auto"/>
          <w:left w:val="single" w:sz="4" w:space="4" w:color="auto"/>
          <w:bottom w:val="single" w:sz="4" w:space="1" w:color="auto"/>
          <w:right w:val="single" w:sz="4" w:space="4" w:color="auto"/>
        </w:pBdr>
        <w:ind w:left="2127" w:hanging="2127"/>
        <w:rPr>
          <w:rFonts w:ascii="Courier New" w:hAnsi="Courier New" w:cs="Courier New"/>
          <w:sz w:val="18"/>
          <w:szCs w:val="18"/>
        </w:rPr>
      </w:pPr>
      <w:r w:rsidRPr="008E2978">
        <w:rPr>
          <w:rFonts w:ascii="Courier New" w:hAnsi="Courier New" w:cs="Courier New"/>
          <w:sz w:val="18"/>
          <w:szCs w:val="18"/>
        </w:rPr>
        <w:t>END</w:t>
      </w:r>
    </w:p>
    <w:p w:rsidR="008E2978" w:rsidRPr="008E2978" w:rsidRDefault="008E2978" w:rsidP="008E2978">
      <w:pPr>
        <w:ind w:left="2127" w:hanging="2127"/>
      </w:pPr>
    </w:p>
    <w:p w:rsidR="00410F02" w:rsidRPr="008E2978" w:rsidRDefault="00410F02">
      <w:pPr>
        <w:spacing w:line="240" w:lineRule="exact"/>
        <w:ind w:left="839" w:hanging="839"/>
      </w:pPr>
      <w:r w:rsidRPr="008E2978">
        <w:br w:type="page"/>
      </w:r>
    </w:p>
    <w:p w:rsidR="00410F02" w:rsidRDefault="005E589A" w:rsidP="00410F02">
      <w:pPr>
        <w:pStyle w:val="Heading2"/>
      </w:pPr>
      <w:bookmarkStart w:id="14" w:name="_Toc440834596"/>
      <w:r>
        <w:lastRenderedPageBreak/>
        <w:t>Status winputten Drongelen bij communicatie storing PLC1 – PLC5</w:t>
      </w:r>
      <w:r w:rsidR="00410F02">
        <w:t>.</w:t>
      </w:r>
      <w:bookmarkEnd w:id="14"/>
    </w:p>
    <w:p w:rsidR="005E589A" w:rsidRDefault="005E589A" w:rsidP="005E589A"/>
    <w:p w:rsidR="005E589A" w:rsidRDefault="005E589A" w:rsidP="005E589A"/>
    <w:p w:rsidR="008A0E51" w:rsidRDefault="008A0E51">
      <w:pPr>
        <w:spacing w:line="240" w:lineRule="exact"/>
        <w:ind w:left="839" w:hanging="839"/>
        <w:rPr>
          <w:b/>
        </w:rPr>
      </w:pPr>
      <w:r>
        <w:br w:type="page"/>
      </w:r>
    </w:p>
    <w:p w:rsidR="005E589A" w:rsidRDefault="008A0E51" w:rsidP="005E589A">
      <w:pPr>
        <w:pStyle w:val="Heading2"/>
      </w:pPr>
      <w:bookmarkStart w:id="15" w:name="_Toc440834597"/>
      <w:r>
        <w:lastRenderedPageBreak/>
        <w:t>Open laten staan XV-20x-1 bij productie stop filters</w:t>
      </w:r>
      <w:bookmarkEnd w:id="15"/>
    </w:p>
    <w:p w:rsidR="00EA38FE" w:rsidRDefault="00EA38FE" w:rsidP="00EA38FE"/>
    <w:p w:rsidR="00EA38FE" w:rsidRDefault="00EA38FE" w:rsidP="00EA38FE"/>
    <w:p w:rsidR="00EA38FE" w:rsidRDefault="00EA38FE" w:rsidP="00EA38FE"/>
    <w:p w:rsidR="00EA38FE" w:rsidRDefault="00EA38FE">
      <w:pPr>
        <w:spacing w:line="240" w:lineRule="exact"/>
        <w:ind w:left="839" w:hanging="839"/>
      </w:pPr>
      <w:r>
        <w:br w:type="page"/>
      </w:r>
    </w:p>
    <w:p w:rsidR="00EA38FE" w:rsidRDefault="00BD2F36" w:rsidP="00EA38FE">
      <w:pPr>
        <w:pStyle w:val="Heading2"/>
      </w:pPr>
      <w:bookmarkStart w:id="16" w:name="_Toc440834598"/>
      <w:r>
        <w:lastRenderedPageBreak/>
        <w:t>P</w:t>
      </w:r>
      <w:r w:rsidR="00EA38FE">
        <w:t>roductie stop PLC5 ten gevolge van communicatie storing</w:t>
      </w:r>
      <w:bookmarkEnd w:id="16"/>
    </w:p>
    <w:p w:rsidR="00EA38FE" w:rsidRDefault="00EA38FE" w:rsidP="00EA38FE"/>
    <w:p w:rsidR="00EA38FE" w:rsidRDefault="00EA38FE" w:rsidP="00EA38FE"/>
    <w:p w:rsidR="00EA38FE" w:rsidRDefault="00EA38FE" w:rsidP="00EA38FE"/>
    <w:p w:rsidR="00EA38FE" w:rsidRDefault="00EA38FE">
      <w:pPr>
        <w:spacing w:line="240" w:lineRule="exact"/>
        <w:ind w:left="839" w:hanging="839"/>
      </w:pPr>
      <w:r>
        <w:br w:type="page"/>
      </w:r>
    </w:p>
    <w:p w:rsidR="00EA38FE" w:rsidRPr="00EA38FE" w:rsidRDefault="00EA38FE" w:rsidP="00EA38FE">
      <w:pPr>
        <w:pStyle w:val="Heading2"/>
      </w:pPr>
      <w:bookmarkStart w:id="17" w:name="_Toc440834599"/>
      <w:r>
        <w:lastRenderedPageBreak/>
        <w:t>Carrousel regeling Drongelen en lokaal bedrijf winputten</w:t>
      </w:r>
      <w:bookmarkEnd w:id="17"/>
    </w:p>
    <w:p w:rsidR="00EA38FE" w:rsidRDefault="00EA38FE" w:rsidP="00EA38FE"/>
    <w:p w:rsidR="00EA38FE" w:rsidRPr="00EA38FE" w:rsidRDefault="00EA38FE" w:rsidP="00EA38FE"/>
    <w:p w:rsidR="005E589A" w:rsidRDefault="005E589A" w:rsidP="005E589A"/>
    <w:p w:rsidR="005E589A" w:rsidRDefault="005E589A" w:rsidP="005E589A"/>
    <w:p w:rsidR="005E589A" w:rsidRDefault="005E589A" w:rsidP="005E589A"/>
    <w:p w:rsidR="005E589A" w:rsidRDefault="005E589A" w:rsidP="005E589A"/>
    <w:p w:rsidR="005E589A" w:rsidRDefault="005E589A" w:rsidP="005E589A"/>
    <w:p w:rsidR="005E589A" w:rsidRDefault="005E589A" w:rsidP="005E589A"/>
    <w:p w:rsidR="005E589A" w:rsidRPr="005E589A" w:rsidRDefault="005E589A" w:rsidP="005E589A"/>
    <w:p w:rsidR="005108AD" w:rsidRDefault="005108AD" w:rsidP="00552D21"/>
    <w:p w:rsidR="00483750" w:rsidRDefault="00483750" w:rsidP="00483750">
      <w:bookmarkStart w:id="18" w:name="_Toc36606374"/>
    </w:p>
    <w:p w:rsidR="009E07A9" w:rsidRDefault="009E07A9" w:rsidP="00C869F7"/>
    <w:p w:rsidR="005E589A" w:rsidRDefault="005E589A">
      <w:pPr>
        <w:spacing w:line="240" w:lineRule="exact"/>
        <w:ind w:left="839" w:hanging="839"/>
        <w:rPr>
          <w:b/>
          <w:sz w:val="24"/>
        </w:rPr>
      </w:pPr>
      <w:r>
        <w:br w:type="page"/>
      </w:r>
    </w:p>
    <w:p w:rsidR="004166E6" w:rsidRDefault="004166E6" w:rsidP="004166E6">
      <w:pPr>
        <w:pStyle w:val="Heading1"/>
      </w:pPr>
      <w:bookmarkStart w:id="19" w:name="_Toc440834600"/>
      <w:r>
        <w:lastRenderedPageBreak/>
        <w:t>Testen en uitkomsten</w:t>
      </w:r>
      <w:bookmarkEnd w:id="19"/>
    </w:p>
    <w:p w:rsidR="004166E6" w:rsidRDefault="004166E6" w:rsidP="004166E6">
      <w:pPr>
        <w:pStyle w:val="Heading2"/>
      </w:pPr>
      <w:bookmarkStart w:id="20" w:name="_Toc440834601"/>
      <w:r>
        <w:t>Uit</w:t>
      </w:r>
      <w:r w:rsidR="00082E7F">
        <w:t xml:space="preserve">gevoerde testen </w:t>
      </w:r>
      <w:r w:rsidR="005E589A">
        <w:t>?</w:t>
      </w:r>
      <w:r w:rsidR="00082E7F">
        <w:t xml:space="preserve"> j</w:t>
      </w:r>
      <w:r w:rsidR="005E589A">
        <w:t>anuari</w:t>
      </w:r>
      <w:r w:rsidR="00082E7F">
        <w:t xml:space="preserve"> 201</w:t>
      </w:r>
      <w:r w:rsidR="005E589A">
        <w:t>6</w:t>
      </w:r>
      <w:bookmarkEnd w:id="20"/>
    </w:p>
    <w:p w:rsidR="00C869F7" w:rsidRDefault="00C869F7" w:rsidP="00C869F7"/>
    <w:p w:rsidR="00106F6D" w:rsidRDefault="009962A7" w:rsidP="00552D21">
      <w:r>
        <w:br w:type="page"/>
      </w:r>
      <w:bookmarkEnd w:id="18"/>
    </w:p>
    <w:p w:rsidR="00106F6D" w:rsidRDefault="009962A7" w:rsidP="00BF1926">
      <w:pPr>
        <w:pStyle w:val="Heading1"/>
      </w:pPr>
      <w:bookmarkStart w:id="21" w:name="_Toc36606403"/>
      <w:bookmarkStart w:id="22" w:name="_Toc440834602"/>
      <w:r>
        <w:lastRenderedPageBreak/>
        <w:t>Bijlagen</w:t>
      </w:r>
      <w:bookmarkEnd w:id="21"/>
      <w:bookmarkEnd w:id="22"/>
    </w:p>
    <w:p w:rsidR="00A42AEF" w:rsidRPr="00A42AEF" w:rsidRDefault="00760323" w:rsidP="00A42AEF">
      <w:pPr>
        <w:pStyle w:val="Heading2"/>
      </w:pPr>
      <w:bookmarkStart w:id="23" w:name="_Toc440834603"/>
      <w:r>
        <w:t>Overzicht bijlagen</w:t>
      </w:r>
      <w:bookmarkEnd w:id="23"/>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5"/>
        <w:gridCol w:w="4275"/>
        <w:gridCol w:w="887"/>
        <w:gridCol w:w="1501"/>
        <w:gridCol w:w="1501"/>
      </w:tblGrid>
      <w:tr w:rsidR="0030505A" w:rsidRPr="0030505A">
        <w:tc>
          <w:tcPr>
            <w:tcW w:w="925" w:type="dxa"/>
          </w:tcPr>
          <w:p w:rsidR="00106F6D" w:rsidRPr="0030505A" w:rsidRDefault="009962A7">
            <w:pPr>
              <w:jc w:val="center"/>
            </w:pPr>
            <w:r w:rsidRPr="0030505A">
              <w:t>Bijlage</w:t>
            </w:r>
          </w:p>
        </w:tc>
        <w:tc>
          <w:tcPr>
            <w:tcW w:w="4275" w:type="dxa"/>
          </w:tcPr>
          <w:p w:rsidR="00106F6D" w:rsidRPr="0030505A" w:rsidRDefault="009962A7">
            <w:r w:rsidRPr="0030505A">
              <w:t>Titel</w:t>
            </w:r>
          </w:p>
        </w:tc>
        <w:tc>
          <w:tcPr>
            <w:tcW w:w="887" w:type="dxa"/>
          </w:tcPr>
          <w:p w:rsidR="00106F6D" w:rsidRPr="0030505A" w:rsidRDefault="009962A7">
            <w:pPr>
              <w:jc w:val="center"/>
            </w:pPr>
            <w:r w:rsidRPr="0030505A">
              <w:t>Versie</w:t>
            </w:r>
          </w:p>
        </w:tc>
        <w:tc>
          <w:tcPr>
            <w:tcW w:w="1501" w:type="dxa"/>
          </w:tcPr>
          <w:p w:rsidR="00106F6D" w:rsidRPr="0030505A" w:rsidRDefault="009962A7">
            <w:r w:rsidRPr="0030505A">
              <w:t>Versiedatum</w:t>
            </w:r>
          </w:p>
        </w:tc>
        <w:tc>
          <w:tcPr>
            <w:tcW w:w="1501" w:type="dxa"/>
          </w:tcPr>
          <w:p w:rsidR="00106F6D" w:rsidRPr="0030505A" w:rsidRDefault="009962A7">
            <w:r w:rsidRPr="0030505A">
              <w:t>Status</w:t>
            </w:r>
          </w:p>
        </w:tc>
      </w:tr>
      <w:tr w:rsidR="0030505A" w:rsidRPr="0030505A">
        <w:tc>
          <w:tcPr>
            <w:tcW w:w="925" w:type="dxa"/>
          </w:tcPr>
          <w:p w:rsidR="00106F6D" w:rsidRPr="0030505A" w:rsidRDefault="00ED1457">
            <w:r>
              <w:t>1</w:t>
            </w:r>
          </w:p>
        </w:tc>
        <w:tc>
          <w:tcPr>
            <w:tcW w:w="4275" w:type="dxa"/>
          </w:tcPr>
          <w:p w:rsidR="00372EBE" w:rsidRDefault="000A6FA1" w:rsidP="001518BC">
            <w:r>
              <w:t>Onderzoek “KNIP” test Genderen</w:t>
            </w:r>
            <w:r w:rsidR="00ED1457">
              <w:t>.</w:t>
            </w:r>
          </w:p>
          <w:p w:rsidR="00372EBE" w:rsidRPr="00612C53" w:rsidRDefault="00612C53" w:rsidP="008C74E0">
            <w:pPr>
              <w:rPr>
                <w:b/>
              </w:rPr>
            </w:pPr>
            <w:r w:rsidRPr="00612C53">
              <w:rPr>
                <w:b/>
                <w:color w:val="984806" w:themeColor="accent6" w:themeShade="80"/>
              </w:rPr>
              <w:t xml:space="preserve">Bestand: </w:t>
            </w:r>
            <w:r w:rsidR="008C74E0" w:rsidRPr="008C74E0">
              <w:rPr>
                <w:b/>
                <w:color w:val="984806" w:themeColor="accent6" w:themeShade="80"/>
              </w:rPr>
              <w:t>eind document knip test Genderen</w:t>
            </w:r>
            <w:r w:rsidRPr="00612C53">
              <w:rPr>
                <w:b/>
                <w:color w:val="984806" w:themeColor="accent6" w:themeShade="80"/>
              </w:rPr>
              <w:t>.</w:t>
            </w:r>
            <w:r w:rsidR="008C74E0">
              <w:rPr>
                <w:b/>
                <w:color w:val="984806" w:themeColor="accent6" w:themeShade="80"/>
              </w:rPr>
              <w:t>docx</w:t>
            </w:r>
          </w:p>
        </w:tc>
        <w:tc>
          <w:tcPr>
            <w:tcW w:w="887" w:type="dxa"/>
          </w:tcPr>
          <w:p w:rsidR="00106F6D" w:rsidRPr="0030505A" w:rsidRDefault="00106F6D">
            <w:pPr>
              <w:jc w:val="center"/>
            </w:pPr>
          </w:p>
        </w:tc>
        <w:tc>
          <w:tcPr>
            <w:tcW w:w="1501" w:type="dxa"/>
          </w:tcPr>
          <w:p w:rsidR="00106F6D" w:rsidRPr="0030505A" w:rsidRDefault="00093ED8" w:rsidP="008C74E0">
            <w:r>
              <w:t xml:space="preserve">1 </w:t>
            </w:r>
            <w:proofErr w:type="spellStart"/>
            <w:r w:rsidR="008C74E0">
              <w:t>decmber</w:t>
            </w:r>
            <w:proofErr w:type="spellEnd"/>
            <w:r>
              <w:t xml:space="preserve"> 2015</w:t>
            </w:r>
          </w:p>
        </w:tc>
        <w:tc>
          <w:tcPr>
            <w:tcW w:w="1501" w:type="dxa"/>
          </w:tcPr>
          <w:p w:rsidR="00106F6D" w:rsidRPr="008C74E0" w:rsidRDefault="008C74E0" w:rsidP="008C74E0">
            <w:pPr>
              <w:rPr>
                <w:rFonts w:cs="Arial"/>
              </w:rPr>
            </w:pPr>
            <w:r w:rsidRPr="008C74E0">
              <w:rPr>
                <w:rFonts w:cs="Arial"/>
              </w:rPr>
              <w:t>Rapport</w:t>
            </w:r>
            <w:r w:rsidR="00093ED8" w:rsidRPr="008C74E0">
              <w:rPr>
                <w:rFonts w:cs="Arial"/>
              </w:rPr>
              <w:t xml:space="preserve"> ingenieurs-</w:t>
            </w:r>
            <w:proofErr w:type="spellStart"/>
            <w:r w:rsidR="00093ED8" w:rsidRPr="008C74E0">
              <w:rPr>
                <w:rFonts w:cs="Arial"/>
              </w:rPr>
              <w:t>bereau</w:t>
            </w:r>
            <w:proofErr w:type="spellEnd"/>
          </w:p>
        </w:tc>
      </w:tr>
      <w:tr w:rsidR="0030505A" w:rsidRPr="0030505A">
        <w:tc>
          <w:tcPr>
            <w:tcW w:w="925" w:type="dxa"/>
          </w:tcPr>
          <w:p w:rsidR="00106F6D" w:rsidRPr="007A3E94" w:rsidRDefault="00C869F7">
            <w:r>
              <w:t>2</w:t>
            </w:r>
          </w:p>
        </w:tc>
        <w:tc>
          <w:tcPr>
            <w:tcW w:w="4275" w:type="dxa"/>
          </w:tcPr>
          <w:p w:rsidR="00106F6D" w:rsidRDefault="00C869F7">
            <w:r>
              <w:t xml:space="preserve">Mail Marcel Merkx </w:t>
            </w:r>
            <w:r w:rsidR="008C74E0">
              <w:t>woensdag</w:t>
            </w:r>
            <w:r>
              <w:t xml:space="preserve"> </w:t>
            </w:r>
            <w:r w:rsidR="008C74E0">
              <w:t>2</w:t>
            </w:r>
            <w:r>
              <w:t xml:space="preserve"> </w:t>
            </w:r>
            <w:r w:rsidR="008C74E0">
              <w:t>december</w:t>
            </w:r>
            <w:r>
              <w:t xml:space="preserve"> 2015</w:t>
            </w:r>
          </w:p>
          <w:p w:rsidR="0039234F" w:rsidRDefault="00612C53">
            <w:r w:rsidRPr="00612C53">
              <w:rPr>
                <w:b/>
                <w:color w:val="984806" w:themeColor="accent6" w:themeShade="80"/>
              </w:rPr>
              <w:t xml:space="preserve">Bestand: </w:t>
            </w:r>
            <w:r w:rsidR="008C74E0" w:rsidRPr="008C74E0">
              <w:rPr>
                <w:b/>
                <w:color w:val="984806" w:themeColor="accent6" w:themeShade="80"/>
              </w:rPr>
              <w:t>20151202_104856_MerkxMarcel-MarcelJordaan</w:t>
            </w:r>
            <w:r w:rsidRPr="00612C53">
              <w:rPr>
                <w:b/>
                <w:color w:val="984806" w:themeColor="accent6" w:themeShade="80"/>
              </w:rPr>
              <w:t>.pdf</w:t>
            </w:r>
          </w:p>
          <w:p w:rsidR="0039234F" w:rsidRPr="00D114F7" w:rsidRDefault="0039234F"/>
        </w:tc>
        <w:tc>
          <w:tcPr>
            <w:tcW w:w="887" w:type="dxa"/>
          </w:tcPr>
          <w:p w:rsidR="00106F6D" w:rsidRPr="00D114F7" w:rsidRDefault="00106F6D">
            <w:pPr>
              <w:jc w:val="center"/>
            </w:pPr>
          </w:p>
        </w:tc>
        <w:tc>
          <w:tcPr>
            <w:tcW w:w="1501" w:type="dxa"/>
          </w:tcPr>
          <w:p w:rsidR="00106F6D" w:rsidRPr="007A3E94" w:rsidRDefault="008C74E0" w:rsidP="008C74E0">
            <w:r>
              <w:t>2</w:t>
            </w:r>
            <w:r w:rsidR="00C869F7">
              <w:t xml:space="preserve"> </w:t>
            </w:r>
            <w:r>
              <w:t xml:space="preserve">december </w:t>
            </w:r>
            <w:r w:rsidR="00C869F7">
              <w:t>2015</w:t>
            </w:r>
          </w:p>
        </w:tc>
        <w:tc>
          <w:tcPr>
            <w:tcW w:w="1501" w:type="dxa"/>
          </w:tcPr>
          <w:p w:rsidR="00106F6D" w:rsidRPr="007A3E94" w:rsidRDefault="00C869F7">
            <w:r>
              <w:t>Mail Marcel Merkx</w:t>
            </w:r>
          </w:p>
        </w:tc>
      </w:tr>
      <w:tr w:rsidR="0030505A" w:rsidRPr="0030505A">
        <w:tc>
          <w:tcPr>
            <w:tcW w:w="925" w:type="dxa"/>
          </w:tcPr>
          <w:p w:rsidR="00106F6D" w:rsidRPr="007A3E94" w:rsidRDefault="00106F6D"/>
        </w:tc>
        <w:tc>
          <w:tcPr>
            <w:tcW w:w="4275" w:type="dxa"/>
          </w:tcPr>
          <w:p w:rsidR="00106F6D" w:rsidRPr="007A3E94" w:rsidRDefault="00106F6D"/>
          <w:p w:rsidR="0039234F" w:rsidRPr="007A3E94" w:rsidRDefault="0039234F"/>
          <w:p w:rsidR="0039234F" w:rsidRPr="007A3E94" w:rsidRDefault="0039234F"/>
          <w:p w:rsidR="0039234F" w:rsidRPr="007A3E94" w:rsidRDefault="0039234F"/>
        </w:tc>
        <w:tc>
          <w:tcPr>
            <w:tcW w:w="887" w:type="dxa"/>
          </w:tcPr>
          <w:p w:rsidR="00106F6D" w:rsidRPr="007A3E94" w:rsidRDefault="00106F6D">
            <w:pPr>
              <w:jc w:val="center"/>
            </w:pPr>
          </w:p>
        </w:tc>
        <w:tc>
          <w:tcPr>
            <w:tcW w:w="1501" w:type="dxa"/>
          </w:tcPr>
          <w:p w:rsidR="00106F6D" w:rsidRPr="007A3E94" w:rsidRDefault="00106F6D"/>
        </w:tc>
        <w:tc>
          <w:tcPr>
            <w:tcW w:w="1501" w:type="dxa"/>
          </w:tcPr>
          <w:p w:rsidR="00106F6D" w:rsidRPr="007A3E94" w:rsidRDefault="00106F6D"/>
        </w:tc>
      </w:tr>
      <w:tr w:rsidR="0030505A" w:rsidRPr="0030505A">
        <w:tc>
          <w:tcPr>
            <w:tcW w:w="925" w:type="dxa"/>
          </w:tcPr>
          <w:p w:rsidR="00106F6D" w:rsidRPr="007A3E94" w:rsidRDefault="00106F6D"/>
        </w:tc>
        <w:tc>
          <w:tcPr>
            <w:tcW w:w="4275" w:type="dxa"/>
          </w:tcPr>
          <w:p w:rsidR="00106F6D" w:rsidRDefault="00106F6D"/>
          <w:p w:rsidR="0039234F" w:rsidRDefault="0039234F"/>
          <w:p w:rsidR="0039234F" w:rsidRDefault="0039234F"/>
          <w:p w:rsidR="0039234F" w:rsidRPr="00D114F7" w:rsidRDefault="0039234F"/>
        </w:tc>
        <w:tc>
          <w:tcPr>
            <w:tcW w:w="887" w:type="dxa"/>
          </w:tcPr>
          <w:p w:rsidR="00106F6D" w:rsidRPr="007A3E94" w:rsidRDefault="00106F6D">
            <w:pPr>
              <w:jc w:val="center"/>
            </w:pPr>
          </w:p>
        </w:tc>
        <w:tc>
          <w:tcPr>
            <w:tcW w:w="1501" w:type="dxa"/>
          </w:tcPr>
          <w:p w:rsidR="00106F6D" w:rsidRPr="007A3E94" w:rsidRDefault="00106F6D"/>
        </w:tc>
        <w:tc>
          <w:tcPr>
            <w:tcW w:w="1501" w:type="dxa"/>
          </w:tcPr>
          <w:p w:rsidR="00106F6D" w:rsidRPr="007A3E94" w:rsidRDefault="00106F6D"/>
        </w:tc>
      </w:tr>
      <w:tr w:rsidR="00FB29F4" w:rsidRPr="0030505A">
        <w:tc>
          <w:tcPr>
            <w:tcW w:w="925" w:type="dxa"/>
          </w:tcPr>
          <w:p w:rsidR="00FB29F4" w:rsidRPr="007A3E94" w:rsidRDefault="00FB29F4"/>
        </w:tc>
        <w:tc>
          <w:tcPr>
            <w:tcW w:w="4275" w:type="dxa"/>
          </w:tcPr>
          <w:p w:rsidR="00FB29F4" w:rsidRPr="007A3E94" w:rsidRDefault="00FB29F4"/>
          <w:p w:rsidR="0039234F" w:rsidRPr="007A3E94" w:rsidRDefault="0039234F"/>
          <w:p w:rsidR="0039234F" w:rsidRPr="007A3E94" w:rsidRDefault="0039234F"/>
          <w:p w:rsidR="0039234F" w:rsidRPr="007A3E94" w:rsidRDefault="0039234F"/>
        </w:tc>
        <w:tc>
          <w:tcPr>
            <w:tcW w:w="887" w:type="dxa"/>
          </w:tcPr>
          <w:p w:rsidR="00FB29F4" w:rsidRPr="007A3E94" w:rsidRDefault="00FB29F4">
            <w:pPr>
              <w:jc w:val="center"/>
            </w:pPr>
          </w:p>
        </w:tc>
        <w:tc>
          <w:tcPr>
            <w:tcW w:w="1501" w:type="dxa"/>
          </w:tcPr>
          <w:p w:rsidR="00FB29F4" w:rsidRPr="007A3E94" w:rsidRDefault="00FB29F4" w:rsidP="005A4BF5"/>
        </w:tc>
        <w:tc>
          <w:tcPr>
            <w:tcW w:w="1501" w:type="dxa"/>
          </w:tcPr>
          <w:p w:rsidR="00FB29F4" w:rsidRPr="007A3E94" w:rsidRDefault="00FB29F4"/>
        </w:tc>
      </w:tr>
      <w:tr w:rsidR="00A00ABD" w:rsidRPr="0030505A">
        <w:tc>
          <w:tcPr>
            <w:tcW w:w="925" w:type="dxa"/>
          </w:tcPr>
          <w:p w:rsidR="00A00ABD" w:rsidRPr="007A3E94" w:rsidRDefault="00A00ABD"/>
        </w:tc>
        <w:tc>
          <w:tcPr>
            <w:tcW w:w="4275" w:type="dxa"/>
          </w:tcPr>
          <w:p w:rsidR="00A00ABD" w:rsidRPr="007A3E94" w:rsidRDefault="00A00ABD"/>
          <w:p w:rsidR="0039234F" w:rsidRPr="007A3E94" w:rsidRDefault="0039234F"/>
          <w:p w:rsidR="0039234F" w:rsidRPr="007A3E94" w:rsidRDefault="0039234F"/>
          <w:p w:rsidR="0039234F" w:rsidRPr="007A3E94" w:rsidRDefault="0039234F"/>
          <w:p w:rsidR="0039234F" w:rsidRPr="007A3E94" w:rsidRDefault="0039234F"/>
        </w:tc>
        <w:tc>
          <w:tcPr>
            <w:tcW w:w="887" w:type="dxa"/>
          </w:tcPr>
          <w:p w:rsidR="00A00ABD" w:rsidRPr="007A3E94" w:rsidRDefault="00A00ABD">
            <w:pPr>
              <w:jc w:val="center"/>
            </w:pPr>
          </w:p>
        </w:tc>
        <w:tc>
          <w:tcPr>
            <w:tcW w:w="1501" w:type="dxa"/>
          </w:tcPr>
          <w:p w:rsidR="00A00ABD" w:rsidRPr="007A3E94" w:rsidRDefault="00A00ABD" w:rsidP="005A4BF5"/>
        </w:tc>
        <w:tc>
          <w:tcPr>
            <w:tcW w:w="1501" w:type="dxa"/>
          </w:tcPr>
          <w:p w:rsidR="00A00ABD" w:rsidRPr="007A3E94" w:rsidRDefault="00A00ABD"/>
        </w:tc>
      </w:tr>
    </w:tbl>
    <w:p w:rsidR="00106F6D" w:rsidRPr="007A3E94" w:rsidRDefault="00106F6D">
      <w:pPr>
        <w:rPr>
          <w:color w:val="A6A6A6" w:themeColor="background1" w:themeShade="A6"/>
        </w:rPr>
      </w:pPr>
    </w:p>
    <w:p w:rsidR="0042337D" w:rsidRDefault="0042337D">
      <w:r w:rsidRPr="0030505A">
        <w:t>Bestek = onderdeel bestek en niet aan wijziging onderhevig</w:t>
      </w:r>
    </w:p>
    <w:p w:rsidR="00A00ABD" w:rsidRPr="0030505A" w:rsidRDefault="00A00ABD">
      <w:r>
        <w:t>SPA = Standaard Proces Automatisering en binnen dit document niet aan wijziging onderhevig</w:t>
      </w:r>
    </w:p>
    <w:p w:rsidR="00106F6D" w:rsidRPr="0030505A" w:rsidRDefault="009962A7">
      <w:r w:rsidRPr="0030505A">
        <w:t>Volgt = wordt opgezet en volgt</w:t>
      </w:r>
    </w:p>
    <w:p w:rsidR="00106F6D" w:rsidRPr="0030505A" w:rsidRDefault="009962A7">
      <w:r w:rsidRPr="0030505A">
        <w:t>Vervallen = Bijlage is vervallen</w:t>
      </w:r>
    </w:p>
    <w:p w:rsidR="00106F6D" w:rsidRPr="0030505A" w:rsidRDefault="009962A7">
      <w:r w:rsidRPr="0030505A">
        <w:t>Toegevoegd = is bijgevoegd (kan nog aan wijzigingen onderhevig zijn).</w:t>
      </w:r>
    </w:p>
    <w:bookmarkEnd w:id="5"/>
    <w:p w:rsidR="009962A7" w:rsidRPr="0030505A" w:rsidRDefault="009962A7">
      <w:r w:rsidRPr="0030505A">
        <w:t>As Built = status na inbedrijf name.</w:t>
      </w:r>
    </w:p>
    <w:sectPr w:rsidR="009962A7" w:rsidRPr="0030505A" w:rsidSect="00BF1926">
      <w:headerReference w:type="default" r:id="rId13"/>
      <w:footerReference w:type="default" r:id="rId14"/>
      <w:headerReference w:type="first" r:id="rId15"/>
      <w:footerReference w:type="first" r:id="rId16"/>
      <w:pgSz w:w="11907" w:h="16839" w:code="9"/>
      <w:pgMar w:top="2099" w:right="1275" w:bottom="419" w:left="1500" w:header="240" w:footer="161" w:gutter="0"/>
      <w:paperSrc w:first="258" w:other="25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A8E" w:rsidRDefault="00F57A8E">
      <w:r>
        <w:separator/>
      </w:r>
    </w:p>
  </w:endnote>
  <w:endnote w:type="continuationSeparator" w:id="0">
    <w:p w:rsidR="00F57A8E" w:rsidRDefault="00F57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FA1" w:rsidRDefault="000A6FA1">
    <w:pPr>
      <w:pStyle w:val="Footer"/>
    </w:pPr>
  </w:p>
  <w:p w:rsidR="000A6FA1" w:rsidRDefault="000A6FA1">
    <w:pPr>
      <w:pStyle w:val="Footer"/>
    </w:pPr>
  </w:p>
  <w:p w:rsidR="000A6FA1" w:rsidRDefault="000A6F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FA1" w:rsidRDefault="000A6FA1">
    <w:pPr>
      <w:jc w:val="center"/>
      <w:rPr>
        <w:rStyle w:val="Huisstijl-Sjabloonnaam"/>
        <w:b w:val="0"/>
        <w:sz w:val="20"/>
      </w:rPr>
    </w:pPr>
  </w:p>
  <w:p w:rsidR="000A6FA1" w:rsidRDefault="000A6FA1">
    <w:pPr>
      <w:pStyle w:val="Footer"/>
    </w:pPr>
    <w:r>
      <w:rPr>
        <w:noProof/>
        <w:sz w:val="20"/>
        <w:lang w:val="en-US" w:eastAsia="en-US"/>
      </w:rPr>
      <mc:AlternateContent>
        <mc:Choice Requires="wps">
          <w:drawing>
            <wp:anchor distT="0" distB="0" distL="114300" distR="114300" simplePos="0" relativeHeight="251658240" behindDoc="0" locked="1" layoutInCell="0" allowOverlap="1" wp14:anchorId="4DF770E2" wp14:editId="28B27701">
              <wp:simplePos x="0" y="0"/>
              <wp:positionH relativeFrom="page">
                <wp:posOffset>5715000</wp:posOffset>
              </wp:positionH>
              <wp:positionV relativeFrom="page">
                <wp:posOffset>9372600</wp:posOffset>
              </wp:positionV>
              <wp:extent cx="1676400" cy="106680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00"/>
                          </w:tblGrid>
                          <w:tr w:rsidR="000A6FA1">
                            <w:trPr>
                              <w:cantSplit/>
                            </w:trPr>
                            <w:tc>
                              <w:tcPr>
                                <w:tcW w:w="2400" w:type="dxa"/>
                                <w:vAlign w:val="bottom"/>
                              </w:tcPr>
                              <w:p w:rsidR="000A6FA1" w:rsidRDefault="000A6FA1">
                                <w:pPr>
                                  <w:spacing w:line="160" w:lineRule="exact"/>
                                  <w:rPr>
                                    <w:rStyle w:val="Huisstijl-Kopje"/>
                                  </w:rPr>
                                </w:pPr>
                                <w:bookmarkStart w:id="30" w:name="tblAkkoord1"/>
                              </w:p>
                            </w:tc>
                          </w:tr>
                          <w:tr w:rsidR="000A6FA1">
                            <w:trPr>
                              <w:cantSplit/>
                            </w:trPr>
                            <w:tc>
                              <w:tcPr>
                                <w:tcW w:w="2400" w:type="dxa"/>
                                <w:vAlign w:val="bottom"/>
                              </w:tcPr>
                              <w:p w:rsidR="000A6FA1" w:rsidRDefault="000A6FA1">
                                <w:pPr>
                                  <w:spacing w:line="560" w:lineRule="exact"/>
                                </w:pPr>
                              </w:p>
                            </w:tc>
                          </w:tr>
                          <w:tr w:rsidR="000A6FA1">
                            <w:trPr>
                              <w:cantSplit/>
                            </w:trPr>
                            <w:tc>
                              <w:tcPr>
                                <w:tcW w:w="2400" w:type="dxa"/>
                                <w:vAlign w:val="bottom"/>
                              </w:tcPr>
                              <w:p w:rsidR="000A6FA1" w:rsidRDefault="000A6FA1">
                                <w:pPr>
                                  <w:spacing w:line="160" w:lineRule="exact"/>
                                  <w:rPr>
                                    <w:rStyle w:val="Huisstijl-Kopje"/>
                                  </w:rPr>
                                </w:pPr>
                              </w:p>
                            </w:tc>
                          </w:tr>
                          <w:tr w:rsidR="000A6FA1">
                            <w:trPr>
                              <w:cantSplit/>
                            </w:trPr>
                            <w:tc>
                              <w:tcPr>
                                <w:tcW w:w="2400" w:type="dxa"/>
                                <w:vAlign w:val="bottom"/>
                              </w:tcPr>
                              <w:p w:rsidR="000A6FA1" w:rsidRDefault="000A6FA1">
                                <w:pPr>
                                  <w:spacing w:line="560" w:lineRule="exact"/>
                                </w:pPr>
                              </w:p>
                            </w:tc>
                          </w:tr>
                          <w:bookmarkEnd w:id="30"/>
                        </w:tbl>
                        <w:p w:rsidR="000A6FA1" w:rsidRDefault="000A6FA1"/>
                        <w:p w:rsidR="000A6FA1" w:rsidRDefault="000A6FA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450pt;margin-top:738pt;width:132pt;height:8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00"/>
                    </w:tblGrid>
                    <w:tr w:rsidR="000A6FA1">
                      <w:trPr>
                        <w:cantSplit/>
                      </w:trPr>
                      <w:tc>
                        <w:tcPr>
                          <w:tcW w:w="2400" w:type="dxa"/>
                          <w:vAlign w:val="bottom"/>
                        </w:tcPr>
                        <w:p w:rsidR="000A6FA1" w:rsidRDefault="000A6FA1">
                          <w:pPr>
                            <w:spacing w:line="160" w:lineRule="exact"/>
                            <w:rPr>
                              <w:rStyle w:val="Huisstijl-Kopje"/>
                            </w:rPr>
                          </w:pPr>
                          <w:bookmarkStart w:id="31" w:name="tblAkkoord1"/>
                        </w:p>
                      </w:tc>
                    </w:tr>
                    <w:tr w:rsidR="000A6FA1">
                      <w:trPr>
                        <w:cantSplit/>
                      </w:trPr>
                      <w:tc>
                        <w:tcPr>
                          <w:tcW w:w="2400" w:type="dxa"/>
                          <w:vAlign w:val="bottom"/>
                        </w:tcPr>
                        <w:p w:rsidR="000A6FA1" w:rsidRDefault="000A6FA1">
                          <w:pPr>
                            <w:spacing w:line="560" w:lineRule="exact"/>
                          </w:pPr>
                        </w:p>
                      </w:tc>
                    </w:tr>
                    <w:tr w:rsidR="000A6FA1">
                      <w:trPr>
                        <w:cantSplit/>
                      </w:trPr>
                      <w:tc>
                        <w:tcPr>
                          <w:tcW w:w="2400" w:type="dxa"/>
                          <w:vAlign w:val="bottom"/>
                        </w:tcPr>
                        <w:p w:rsidR="000A6FA1" w:rsidRDefault="000A6FA1">
                          <w:pPr>
                            <w:spacing w:line="160" w:lineRule="exact"/>
                            <w:rPr>
                              <w:rStyle w:val="Huisstijl-Kopje"/>
                            </w:rPr>
                          </w:pPr>
                        </w:p>
                      </w:tc>
                    </w:tr>
                    <w:tr w:rsidR="000A6FA1">
                      <w:trPr>
                        <w:cantSplit/>
                      </w:trPr>
                      <w:tc>
                        <w:tcPr>
                          <w:tcW w:w="2400" w:type="dxa"/>
                          <w:vAlign w:val="bottom"/>
                        </w:tcPr>
                        <w:p w:rsidR="000A6FA1" w:rsidRDefault="000A6FA1">
                          <w:pPr>
                            <w:spacing w:line="560" w:lineRule="exact"/>
                          </w:pPr>
                        </w:p>
                      </w:tc>
                    </w:tr>
                    <w:bookmarkEnd w:id="31"/>
                  </w:tbl>
                  <w:p w:rsidR="000A6FA1" w:rsidRDefault="000A6FA1"/>
                  <w:p w:rsidR="000A6FA1" w:rsidRDefault="000A6FA1"/>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A8E" w:rsidRDefault="00F57A8E">
      <w:r>
        <w:separator/>
      </w:r>
    </w:p>
  </w:footnote>
  <w:footnote w:type="continuationSeparator" w:id="0">
    <w:p w:rsidR="00F57A8E" w:rsidRDefault="00F57A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FA1" w:rsidRDefault="000A6FA1">
    <w:pPr>
      <w:rPr>
        <w:color w:val="FFFFFF"/>
      </w:rPr>
    </w:pPr>
    <w:r>
      <w:rPr>
        <w:color w:val="FFFFFF"/>
      </w:rPr>
      <w:fldChar w:fldCharType="begin"/>
    </w:r>
    <w:r>
      <w:rPr>
        <w:color w:val="FFFFFF"/>
      </w:rPr>
      <w:instrText xml:space="preserve"> NUMPAGES  \* MERGEFORMAT </w:instrText>
    </w:r>
    <w:r>
      <w:rPr>
        <w:color w:val="FFFFFF"/>
      </w:rPr>
      <w:fldChar w:fldCharType="separate"/>
    </w:r>
    <w:r w:rsidR="008E2978">
      <w:rPr>
        <w:noProof/>
        <w:color w:val="FFFFFF"/>
      </w:rPr>
      <w:t>13</w:t>
    </w:r>
    <w:r>
      <w:rPr>
        <w:color w:val="FFFFFF"/>
      </w:rPr>
      <w:fldChar w:fldCharType="end"/>
    </w:r>
    <w:r>
      <w:rPr>
        <w:noProof/>
        <w:color w:val="FFFFFF"/>
        <w:sz w:val="20"/>
        <w:lang w:val="en-US" w:eastAsia="en-US"/>
      </w:rPr>
      <mc:AlternateContent>
        <mc:Choice Requires="wps">
          <w:drawing>
            <wp:anchor distT="0" distB="0" distL="114300" distR="114300" simplePos="0" relativeHeight="251661312" behindDoc="0" locked="1" layoutInCell="0" allowOverlap="1" wp14:anchorId="3BF5E4E8" wp14:editId="635B6BF9">
              <wp:simplePos x="0" y="0"/>
              <wp:positionH relativeFrom="page">
                <wp:posOffset>5105400</wp:posOffset>
              </wp:positionH>
              <wp:positionV relativeFrom="page">
                <wp:posOffset>352425</wp:posOffset>
              </wp:positionV>
              <wp:extent cx="2124075" cy="977900"/>
              <wp:effectExtent l="0" t="0" r="952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97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0A6FA1" w:rsidTr="008A5629">
                            <w:trPr>
                              <w:trHeight w:val="240"/>
                            </w:trPr>
                            <w:tc>
                              <w:tcPr>
                                <w:tcW w:w="1985" w:type="dxa"/>
                              </w:tcPr>
                              <w:p w:rsidR="000A6FA1" w:rsidRDefault="000A6FA1">
                                <w:pPr>
                                  <w:rPr>
                                    <w:rStyle w:val="Huisstijl-Kopje"/>
                                  </w:rPr>
                                </w:pPr>
                                <w:bookmarkStart w:id="24" w:name="bmGegevens2" w:colFirst="0" w:colLast="0"/>
                                <w:r>
                                  <w:rPr>
                                    <w:rStyle w:val="Huisstijl-Kopje"/>
                                  </w:rPr>
                                  <w:t>Datum opgesteld</w:t>
                                </w:r>
                              </w:p>
                              <w:p w:rsidR="000A6FA1" w:rsidRDefault="000A6FA1">
                                <w:pPr>
                                  <w:rPr>
                                    <w:rStyle w:val="Huisstijl-Gegeven"/>
                                  </w:rPr>
                                </w:pPr>
                                <w:r>
                                  <w:rPr>
                                    <w:rStyle w:val="Huisstijl-Gegeven"/>
                                  </w:rPr>
                                  <w:t>17 jan 2016</w:t>
                                </w:r>
                              </w:p>
                              <w:p w:rsidR="000A6FA1" w:rsidRDefault="000A6FA1">
                                <w:pPr>
                                  <w:rPr>
                                    <w:rStyle w:val="Huisstijl-Kopje"/>
                                  </w:rPr>
                                </w:pPr>
                                <w:r>
                                  <w:rPr>
                                    <w:rStyle w:val="Huisstijl-Kopje"/>
                                  </w:rPr>
                                  <w:t>Datum gewijzigd</w:t>
                                </w:r>
                              </w:p>
                              <w:p w:rsidR="000A6FA1" w:rsidRDefault="000A6FA1" w:rsidP="002F3BC7">
                                <w:pPr>
                                  <w:rPr>
                                    <w:rStyle w:val="Huisstijl-Gegeven"/>
                                  </w:rPr>
                                </w:pPr>
                                <w:r>
                                  <w:rPr>
                                    <w:rStyle w:val="Huisstijl-Gegeven"/>
                                  </w:rPr>
                                  <w:t>17 jan 2016</w:t>
                                </w:r>
                              </w:p>
                              <w:p w:rsidR="000A6FA1" w:rsidRDefault="000A6FA1">
                                <w:pPr>
                                  <w:rPr>
                                    <w:rStyle w:val="Huisstijl-Gegeven"/>
                                  </w:rPr>
                                </w:pPr>
                              </w:p>
                              <w:p w:rsidR="000A6FA1" w:rsidRDefault="000A6FA1">
                                <w:pPr>
                                  <w:rPr>
                                    <w:rStyle w:val="Huisstijl-Gegeven"/>
                                  </w:rPr>
                                </w:pPr>
                              </w:p>
                            </w:tc>
                            <w:tc>
                              <w:tcPr>
                                <w:tcW w:w="1276" w:type="dxa"/>
                              </w:tcPr>
                              <w:p w:rsidR="000A6FA1" w:rsidRPr="00D114F7" w:rsidRDefault="000A6FA1" w:rsidP="003A2A11">
                                <w:pPr>
                                  <w:rPr>
                                    <w:rStyle w:val="Huisstijl-Kopje"/>
                                  </w:rPr>
                                </w:pPr>
                                <w:r w:rsidRPr="00D114F7">
                                  <w:rPr>
                                    <w:rStyle w:val="Huisstijl-Kopje"/>
                                  </w:rPr>
                                  <w:t>Versie</w:t>
                                </w:r>
                              </w:p>
                              <w:p w:rsidR="000A6FA1" w:rsidRPr="00D114F7" w:rsidRDefault="00C04DF6" w:rsidP="003A2A11">
                                <w:pPr>
                                  <w:rPr>
                                    <w:rStyle w:val="Huisstijl-Gegeven"/>
                                  </w:rPr>
                                </w:pPr>
                                <w:r>
                                  <w:rPr>
                                    <w:rStyle w:val="Huisstijl-Gegeven"/>
                                  </w:rPr>
                                  <w:t>0</w:t>
                                </w:r>
                                <w:r w:rsidR="000A6FA1" w:rsidRPr="00D114F7">
                                  <w:rPr>
                                    <w:rStyle w:val="Huisstijl-Gegeven"/>
                                  </w:rPr>
                                  <w:t>.</w:t>
                                </w:r>
                                <w:r w:rsidR="000A6FA1">
                                  <w:rPr>
                                    <w:rStyle w:val="Huisstijl-Gegeven"/>
                                  </w:rPr>
                                  <w:t>1</w:t>
                                </w:r>
                              </w:p>
                              <w:p w:rsidR="000A6FA1" w:rsidRPr="00D114F7" w:rsidRDefault="000A6FA1" w:rsidP="003A2A11">
                                <w:pPr>
                                  <w:rPr>
                                    <w:rStyle w:val="Huisstijl-Kopje"/>
                                  </w:rPr>
                                </w:pPr>
                                <w:r w:rsidRPr="00D114F7">
                                  <w:rPr>
                                    <w:rStyle w:val="Huisstijl-Kopje"/>
                                  </w:rPr>
                                  <w:t>Status</w:t>
                                </w:r>
                              </w:p>
                              <w:p w:rsidR="000A6FA1" w:rsidRPr="00D114F7" w:rsidRDefault="000A6FA1"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Ontwerp</w:t>
                                </w:r>
                                <w:r>
                                  <w:rPr>
                                    <w:rStyle w:val="Huisstijl-Gegeven"/>
                                  </w:rPr>
                                  <w:fldChar w:fldCharType="end"/>
                                </w:r>
                              </w:p>
                              <w:p w:rsidR="000A6FA1" w:rsidRDefault="000A6FA1" w:rsidP="003A2A11">
                                <w:pPr>
                                  <w:rPr>
                                    <w:rStyle w:val="Huisstijl-Kopje"/>
                                  </w:rPr>
                                </w:pPr>
                                <w:r>
                                  <w:rPr>
                                    <w:rStyle w:val="Huisstijl-Kopje"/>
                                  </w:rPr>
                                  <w:t>Blad</w:t>
                                </w:r>
                              </w:p>
                              <w:p w:rsidR="000A6FA1" w:rsidRDefault="000A6FA1"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8E2978">
                                  <w:rPr>
                                    <w:rStyle w:val="Huisstijl-Gegeven"/>
                                  </w:rPr>
                                  <w:t>7</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8E2978">
                                  <w:rPr>
                                    <w:rStyle w:val="Huisstijl-Gegeven"/>
                                  </w:rPr>
                                  <w:t>13</w:t>
                                </w:r>
                                <w:r>
                                  <w:rPr>
                                    <w:rStyle w:val="Huisstijl-Gegeven"/>
                                  </w:rPr>
                                  <w:fldChar w:fldCharType="end"/>
                                </w:r>
                              </w:p>
                            </w:tc>
                          </w:tr>
                          <w:bookmarkEnd w:id="24"/>
                        </w:tbl>
                        <w:p w:rsidR="000A6FA1" w:rsidRDefault="000A6FA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02pt;margin-top:27.75pt;width:167.25pt;height:7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2zjrAIAAKk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" o:allowincell="f" filled="f" stroked="f">
              <v:textbox inset="0,0,0,0">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0A6FA1" w:rsidTr="008A5629">
                      <w:trPr>
                        <w:trHeight w:val="240"/>
                      </w:trPr>
                      <w:tc>
                        <w:tcPr>
                          <w:tcW w:w="1985" w:type="dxa"/>
                        </w:tcPr>
                        <w:p w:rsidR="000A6FA1" w:rsidRDefault="000A6FA1">
                          <w:pPr>
                            <w:rPr>
                              <w:rStyle w:val="Huisstijl-Kopje"/>
                            </w:rPr>
                          </w:pPr>
                          <w:bookmarkStart w:id="25" w:name="bmGegevens2" w:colFirst="0" w:colLast="0"/>
                          <w:r>
                            <w:rPr>
                              <w:rStyle w:val="Huisstijl-Kopje"/>
                            </w:rPr>
                            <w:t>Datum opgesteld</w:t>
                          </w:r>
                        </w:p>
                        <w:p w:rsidR="000A6FA1" w:rsidRDefault="000A6FA1">
                          <w:pPr>
                            <w:rPr>
                              <w:rStyle w:val="Huisstijl-Gegeven"/>
                            </w:rPr>
                          </w:pPr>
                          <w:r>
                            <w:rPr>
                              <w:rStyle w:val="Huisstijl-Gegeven"/>
                            </w:rPr>
                            <w:t>17 jan 2016</w:t>
                          </w:r>
                        </w:p>
                        <w:p w:rsidR="000A6FA1" w:rsidRDefault="000A6FA1">
                          <w:pPr>
                            <w:rPr>
                              <w:rStyle w:val="Huisstijl-Kopje"/>
                            </w:rPr>
                          </w:pPr>
                          <w:r>
                            <w:rPr>
                              <w:rStyle w:val="Huisstijl-Kopje"/>
                            </w:rPr>
                            <w:t>Datum gewijzigd</w:t>
                          </w:r>
                        </w:p>
                        <w:p w:rsidR="000A6FA1" w:rsidRDefault="000A6FA1" w:rsidP="002F3BC7">
                          <w:pPr>
                            <w:rPr>
                              <w:rStyle w:val="Huisstijl-Gegeven"/>
                            </w:rPr>
                          </w:pPr>
                          <w:r>
                            <w:rPr>
                              <w:rStyle w:val="Huisstijl-Gegeven"/>
                            </w:rPr>
                            <w:t>17 jan 2016</w:t>
                          </w:r>
                        </w:p>
                        <w:p w:rsidR="000A6FA1" w:rsidRDefault="000A6FA1">
                          <w:pPr>
                            <w:rPr>
                              <w:rStyle w:val="Huisstijl-Gegeven"/>
                            </w:rPr>
                          </w:pPr>
                        </w:p>
                        <w:p w:rsidR="000A6FA1" w:rsidRDefault="000A6FA1">
                          <w:pPr>
                            <w:rPr>
                              <w:rStyle w:val="Huisstijl-Gegeven"/>
                            </w:rPr>
                          </w:pPr>
                        </w:p>
                      </w:tc>
                      <w:tc>
                        <w:tcPr>
                          <w:tcW w:w="1276" w:type="dxa"/>
                        </w:tcPr>
                        <w:p w:rsidR="000A6FA1" w:rsidRPr="00D114F7" w:rsidRDefault="000A6FA1" w:rsidP="003A2A11">
                          <w:pPr>
                            <w:rPr>
                              <w:rStyle w:val="Huisstijl-Kopje"/>
                            </w:rPr>
                          </w:pPr>
                          <w:r w:rsidRPr="00D114F7">
                            <w:rPr>
                              <w:rStyle w:val="Huisstijl-Kopje"/>
                            </w:rPr>
                            <w:t>Versie</w:t>
                          </w:r>
                        </w:p>
                        <w:p w:rsidR="000A6FA1" w:rsidRPr="00D114F7" w:rsidRDefault="00C04DF6" w:rsidP="003A2A11">
                          <w:pPr>
                            <w:rPr>
                              <w:rStyle w:val="Huisstijl-Gegeven"/>
                            </w:rPr>
                          </w:pPr>
                          <w:r>
                            <w:rPr>
                              <w:rStyle w:val="Huisstijl-Gegeven"/>
                            </w:rPr>
                            <w:t>0</w:t>
                          </w:r>
                          <w:r w:rsidR="000A6FA1" w:rsidRPr="00D114F7">
                            <w:rPr>
                              <w:rStyle w:val="Huisstijl-Gegeven"/>
                            </w:rPr>
                            <w:t>.</w:t>
                          </w:r>
                          <w:r w:rsidR="000A6FA1">
                            <w:rPr>
                              <w:rStyle w:val="Huisstijl-Gegeven"/>
                            </w:rPr>
                            <w:t>1</w:t>
                          </w:r>
                        </w:p>
                        <w:p w:rsidR="000A6FA1" w:rsidRPr="00D114F7" w:rsidRDefault="000A6FA1" w:rsidP="003A2A11">
                          <w:pPr>
                            <w:rPr>
                              <w:rStyle w:val="Huisstijl-Kopje"/>
                            </w:rPr>
                          </w:pPr>
                          <w:r w:rsidRPr="00D114F7">
                            <w:rPr>
                              <w:rStyle w:val="Huisstijl-Kopje"/>
                            </w:rPr>
                            <w:t>Status</w:t>
                          </w:r>
                        </w:p>
                        <w:p w:rsidR="000A6FA1" w:rsidRPr="00D114F7" w:rsidRDefault="000A6FA1"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Ontwerp</w:t>
                          </w:r>
                          <w:r>
                            <w:rPr>
                              <w:rStyle w:val="Huisstijl-Gegeven"/>
                            </w:rPr>
                            <w:fldChar w:fldCharType="end"/>
                          </w:r>
                        </w:p>
                        <w:p w:rsidR="000A6FA1" w:rsidRDefault="000A6FA1" w:rsidP="003A2A11">
                          <w:pPr>
                            <w:rPr>
                              <w:rStyle w:val="Huisstijl-Kopje"/>
                            </w:rPr>
                          </w:pPr>
                          <w:r>
                            <w:rPr>
                              <w:rStyle w:val="Huisstijl-Kopje"/>
                            </w:rPr>
                            <w:t>Blad</w:t>
                          </w:r>
                        </w:p>
                        <w:p w:rsidR="000A6FA1" w:rsidRDefault="000A6FA1"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8E2978">
                            <w:rPr>
                              <w:rStyle w:val="Huisstijl-Gegeven"/>
                            </w:rPr>
                            <w:t>7</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8E2978">
                            <w:rPr>
                              <w:rStyle w:val="Huisstijl-Gegeven"/>
                            </w:rPr>
                            <w:t>13</w:t>
                          </w:r>
                          <w:r>
                            <w:rPr>
                              <w:rStyle w:val="Huisstijl-Gegeven"/>
                            </w:rPr>
                            <w:fldChar w:fldCharType="end"/>
                          </w:r>
                        </w:p>
                      </w:tc>
                    </w:tr>
                    <w:bookmarkEnd w:id="25"/>
                  </w:tbl>
                  <w:p w:rsidR="000A6FA1" w:rsidRDefault="000A6FA1"/>
                </w:txbxContent>
              </v:textbox>
              <w10:wrap anchorx="page" anchory="page"/>
              <w10:anchorlock/>
            </v:shape>
          </w:pict>
        </mc:Fallback>
      </mc:AlternateContent>
    </w:r>
  </w:p>
  <w:p w:rsidR="000A6FA1" w:rsidRDefault="000A6FA1"/>
  <w:p w:rsidR="000A6FA1" w:rsidRDefault="000A6FA1">
    <w:r>
      <w:rPr>
        <w:noProof/>
        <w:color w:val="FFFFFF"/>
        <w:lang w:val="en-US" w:eastAsia="en-US"/>
      </w:rPr>
      <w:drawing>
        <wp:inline distT="0" distB="0" distL="0" distR="0" wp14:anchorId="454A2B8A" wp14:editId="49751F2E">
          <wp:extent cx="2019300" cy="345585"/>
          <wp:effectExtent l="0" t="0" r="0" b="0"/>
          <wp:docPr id="12" name="Picture 12" descr="S:\RLD\2014\logo\Logo Groot uiteindelijkl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LD\2014\logo\Logo Groot uiteindelijkla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345585"/>
                  </a:xfrm>
                  <a:prstGeom prst="rect">
                    <a:avLst/>
                  </a:prstGeom>
                  <a:noFill/>
                  <a:ln>
                    <a:noFill/>
                  </a:ln>
                </pic:spPr>
              </pic:pic>
            </a:graphicData>
          </a:graphic>
        </wp:inline>
      </w:drawing>
    </w:r>
  </w:p>
  <w:p w:rsidR="000A6FA1" w:rsidRDefault="000A6FA1"/>
  <w:p w:rsidR="000A6FA1" w:rsidRDefault="000A6FA1"/>
  <w:p w:rsidR="000A6FA1" w:rsidRDefault="000A6FA1"/>
  <w:p w:rsidR="000A6FA1" w:rsidRDefault="000A6FA1"/>
  <w:p w:rsidR="000A6FA1" w:rsidRDefault="000A6FA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FA1" w:rsidRDefault="000A6FA1">
    <w:pPr>
      <w:rPr>
        <w:color w:val="FFFFFF"/>
      </w:rPr>
    </w:pPr>
    <w:r>
      <w:rPr>
        <w:color w:val="FFFFFF"/>
      </w:rPr>
      <w:fldChar w:fldCharType="begin"/>
    </w:r>
    <w:r>
      <w:rPr>
        <w:color w:val="FFFFFF"/>
      </w:rPr>
      <w:instrText xml:space="preserve"> NUMPAGES  \* MERGEFORMAT </w:instrText>
    </w:r>
    <w:r>
      <w:rPr>
        <w:color w:val="FFFFFF"/>
      </w:rPr>
      <w:fldChar w:fldCharType="separate"/>
    </w:r>
    <w:r w:rsidR="008E2978">
      <w:rPr>
        <w:noProof/>
        <w:color w:val="FFFFFF"/>
      </w:rPr>
      <w:t>12</w:t>
    </w:r>
    <w:r>
      <w:rPr>
        <w:color w:val="FFFFFF"/>
      </w:rPr>
      <w:fldChar w:fldCharType="end"/>
    </w:r>
    <w:r>
      <w:rPr>
        <w:noProof/>
        <w:color w:val="FFFFFF"/>
        <w:sz w:val="20"/>
        <w:lang w:val="en-US" w:eastAsia="en-US"/>
      </w:rPr>
      <mc:AlternateContent>
        <mc:Choice Requires="wps">
          <w:drawing>
            <wp:anchor distT="0" distB="0" distL="114300" distR="114300" simplePos="0" relativeHeight="251657216" behindDoc="0" locked="1" layoutInCell="0" allowOverlap="1" wp14:anchorId="45EE095E" wp14:editId="57EA36C9">
              <wp:simplePos x="0" y="0"/>
              <wp:positionH relativeFrom="page">
                <wp:posOffset>5467350</wp:posOffset>
              </wp:positionH>
              <wp:positionV relativeFrom="page">
                <wp:posOffset>4000500</wp:posOffset>
              </wp:positionV>
              <wp:extent cx="1676400" cy="36576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0A6FA1">
                            <w:tc>
                              <w:tcPr>
                                <w:tcW w:w="2520" w:type="dxa"/>
                              </w:tcPr>
                              <w:p w:rsidR="000A6FA1" w:rsidRDefault="000A6FA1">
                                <w:pPr>
                                  <w:rPr>
                                    <w:rStyle w:val="Huisstijl-Kopje"/>
                                  </w:rPr>
                                </w:pPr>
                                <w:bookmarkStart w:id="26" w:name="bmGegevens1" w:colFirst="0" w:colLast="0"/>
                                <w:r>
                                  <w:rPr>
                                    <w:rStyle w:val="Huisstijl-Kopje"/>
                                  </w:rPr>
                                  <w:t>Datum opgesteld</w:t>
                                </w:r>
                              </w:p>
                              <w:p w:rsidR="000A6FA1" w:rsidRDefault="000A6FA1">
                                <w:pPr>
                                  <w:rPr>
                                    <w:rStyle w:val="Huisstijl-Gegeven"/>
                                  </w:rPr>
                                </w:pPr>
                                <w:r>
                                  <w:rPr>
                                    <w:rStyle w:val="Huisstijl-Gegeven"/>
                                  </w:rPr>
                                  <w:t>17 jan 2016</w:t>
                                </w:r>
                              </w:p>
                              <w:p w:rsidR="000A6FA1" w:rsidRDefault="000A6FA1">
                                <w:pPr>
                                  <w:rPr>
                                    <w:rStyle w:val="Huisstijl-Kopje"/>
                                  </w:rPr>
                                </w:pPr>
                                <w:r>
                                  <w:rPr>
                                    <w:rStyle w:val="Huisstijl-Kopje"/>
                                  </w:rPr>
                                  <w:t>Datum gewijzigd</w:t>
                                </w:r>
                              </w:p>
                              <w:p w:rsidR="000A6FA1" w:rsidRDefault="000A6FA1" w:rsidP="00895B33">
                                <w:pPr>
                                  <w:rPr>
                                    <w:rStyle w:val="Huisstijl-Gegeven"/>
                                  </w:rPr>
                                </w:pPr>
                                <w:r>
                                  <w:rPr>
                                    <w:rStyle w:val="Huisstijl-Gegeven"/>
                                  </w:rPr>
                                  <w:t>17 jan 2016</w:t>
                                </w:r>
                              </w:p>
                              <w:p w:rsidR="000A6FA1" w:rsidRDefault="000A6FA1">
                                <w:pPr>
                                  <w:rPr>
                                    <w:rStyle w:val="Huisstijl-Kopje"/>
                                  </w:rPr>
                                </w:pPr>
                                <w:r>
                                  <w:rPr>
                                    <w:rStyle w:val="Huisstijl-Kopje"/>
                                  </w:rPr>
                                  <w:t>Project</w:t>
                                </w:r>
                              </w:p>
                              <w:p w:rsidR="000A6FA1" w:rsidRDefault="000A6FA1">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Pr>
                                    <w:rStyle w:val="Huisstijl-Gegeven"/>
                                  </w:rPr>
                                  <w:t>Software problemen KNIP in Genderen</w:t>
                                </w:r>
                                <w:r>
                                  <w:rPr>
                                    <w:rStyle w:val="Huisstijl-Gegeven"/>
                                  </w:rPr>
                                  <w:fldChar w:fldCharType="end"/>
                                </w:r>
                              </w:p>
                              <w:p w:rsidR="000A6FA1" w:rsidRDefault="000A6FA1">
                                <w:pPr>
                                  <w:rPr>
                                    <w:rStyle w:val="Huisstijl-Gegeven"/>
                                  </w:rPr>
                                </w:pPr>
                                <w:r>
                                  <w:rPr>
                                    <w:rStyle w:val="Huisstijl-Gegeven"/>
                                  </w:rPr>
                                  <w:t xml:space="preserve">Opdracht </w:t>
                                </w:r>
                                <w:r>
                                  <w:rPr>
                                    <w:rStyle w:val="Huisstijl-Gegeven"/>
                                  </w:rPr>
                                  <w:fldChar w:fldCharType="begin"/>
                                </w:r>
                                <w:r>
                                  <w:rPr>
                                    <w:rStyle w:val="Huisstijl-Gegeven"/>
                                  </w:rPr>
                                  <w:instrText xml:space="preserve"> DOCPROPERTY  opdracht  \* MERGEFORMAT </w:instrText>
                                </w:r>
                                <w:r>
                                  <w:rPr>
                                    <w:rStyle w:val="Huisstijl-Gegeven"/>
                                  </w:rPr>
                                  <w:fldChar w:fldCharType="separate"/>
                                </w:r>
                                <w:r>
                                  <w:rPr>
                                    <w:rStyle w:val="Huisstijl-Gegeven"/>
                                  </w:rPr>
                                  <w:t>KNIP</w:t>
                                </w:r>
                                <w:r>
                                  <w:rPr>
                                    <w:rStyle w:val="Huisstijl-Gegeven"/>
                                  </w:rPr>
                                  <w:fldChar w:fldCharType="end"/>
                                </w:r>
                              </w:p>
                              <w:p w:rsidR="000A6FA1" w:rsidRDefault="000A6FA1">
                                <w:pPr>
                                  <w:rPr>
                                    <w:rStyle w:val="Huisstijl-Gegeven"/>
                                  </w:rPr>
                                </w:pPr>
                                <w:r>
                                  <w:rPr>
                                    <w:rStyle w:val="Huisstijl-Gegeven"/>
                                  </w:rPr>
                                  <w:t xml:space="preserve">Waterproductiebedrijf </w:t>
                                </w:r>
                                <w:r>
                                  <w:rPr>
                                    <w:rStyle w:val="Huisstijl-Gegeven"/>
                                  </w:rPr>
                                  <w:fldChar w:fldCharType="begin"/>
                                </w:r>
                                <w:r>
                                  <w:rPr>
                                    <w:rStyle w:val="Huisstijl-Gegeven"/>
                                  </w:rPr>
                                  <w:instrText xml:space="preserve"> DOCPROPERTY  locatie  \* MERGEFORMAT </w:instrText>
                                </w:r>
                                <w:r>
                                  <w:rPr>
                                    <w:rStyle w:val="Huisstijl-Gegeven"/>
                                  </w:rPr>
                                  <w:fldChar w:fldCharType="separate"/>
                                </w:r>
                                <w:r>
                                  <w:rPr>
                                    <w:rStyle w:val="Huisstijl-Gegeven"/>
                                  </w:rPr>
                                  <w:t>Genderen</w:t>
                                </w:r>
                                <w:r>
                                  <w:rPr>
                                    <w:rStyle w:val="Huisstijl-Gegeven"/>
                                  </w:rPr>
                                  <w:fldChar w:fldCharType="end"/>
                                </w:r>
                              </w:p>
                              <w:p w:rsidR="000A6FA1" w:rsidRPr="00D114F7" w:rsidRDefault="000A6FA1">
                                <w:pPr>
                                  <w:rPr>
                                    <w:rStyle w:val="Huisstijl-Kopje"/>
                                  </w:rPr>
                                </w:pPr>
                                <w:r w:rsidRPr="00D114F7">
                                  <w:rPr>
                                    <w:rStyle w:val="Huisstijl-Kopje"/>
                                  </w:rPr>
                                  <w:t>Versie</w:t>
                                </w:r>
                              </w:p>
                              <w:p w:rsidR="000A6FA1" w:rsidRPr="00D114F7" w:rsidRDefault="00C04DF6">
                                <w:pPr>
                                  <w:rPr>
                                    <w:rStyle w:val="Huisstijl-Gegeven"/>
                                  </w:rPr>
                                </w:pPr>
                                <w:r>
                                  <w:rPr>
                                    <w:rStyle w:val="Huisstijl-Gegeven"/>
                                  </w:rPr>
                                  <w:t>0</w:t>
                                </w:r>
                                <w:r w:rsidR="000A6FA1">
                                  <w:rPr>
                                    <w:rStyle w:val="Huisstijl-Gegeven"/>
                                  </w:rPr>
                                  <w:t>.1</w:t>
                                </w:r>
                              </w:p>
                              <w:p w:rsidR="000A6FA1" w:rsidRPr="00D114F7" w:rsidRDefault="000A6FA1">
                                <w:pPr>
                                  <w:rPr>
                                    <w:rStyle w:val="Huisstijl-Kopje"/>
                                  </w:rPr>
                                </w:pPr>
                                <w:r w:rsidRPr="00D114F7">
                                  <w:rPr>
                                    <w:rStyle w:val="Huisstijl-Kopje"/>
                                  </w:rPr>
                                  <w:t>Status</w:t>
                                </w:r>
                              </w:p>
                              <w:p w:rsidR="000A6FA1" w:rsidRPr="00D114F7" w:rsidRDefault="000A6FA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Ontwerp</w:t>
                                </w:r>
                                <w:r>
                                  <w:rPr>
                                    <w:rStyle w:val="Huisstijl-Gegeven"/>
                                  </w:rPr>
                                  <w:fldChar w:fldCharType="end"/>
                                </w:r>
                              </w:p>
                              <w:p w:rsidR="000A6FA1" w:rsidRDefault="000A6FA1">
                                <w:pPr>
                                  <w:rPr>
                                    <w:rStyle w:val="Huisstijl-Kopje"/>
                                  </w:rPr>
                                </w:pPr>
                                <w:r>
                                  <w:rPr>
                                    <w:rStyle w:val="Huisstijl-Kopje"/>
                                  </w:rPr>
                                  <w:t>Blad</w:t>
                                </w:r>
                              </w:p>
                              <w:p w:rsidR="000A6FA1" w:rsidRDefault="000A6FA1">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8E2978">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8E2978">
                                  <w:rPr>
                                    <w:rStyle w:val="Huisstijl-Gegeven"/>
                                  </w:rPr>
                                  <w:t>12</w:t>
                                </w:r>
                                <w:r>
                                  <w:rPr>
                                    <w:rStyle w:val="Huisstijl-Gegeven"/>
                                  </w:rPr>
                                  <w:fldChar w:fldCharType="end"/>
                                </w:r>
                              </w:p>
                            </w:tc>
                          </w:tr>
                          <w:bookmarkEnd w:id="26"/>
                          <w:tr w:rsidR="000A6F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0A6FA1" w:rsidRDefault="000A6FA1">
                                <w:pPr>
                                  <w:rPr>
                                    <w:rStyle w:val="Huisstijl-Kopje"/>
                                  </w:rPr>
                                </w:pPr>
                              </w:p>
                            </w:tc>
                          </w:tr>
                          <w:tr w:rsidR="000A6F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0A6FA1" w:rsidRDefault="000A6FA1">
                                <w:pPr>
                                  <w:spacing w:before="180"/>
                                  <w:ind w:left="120" w:right="120"/>
                                  <w:rPr>
                                    <w:rStyle w:val="Huisstijl-Sjabloonnaam"/>
                                  </w:rPr>
                                </w:pPr>
                              </w:p>
                              <w:p w:rsidR="000A6FA1" w:rsidRDefault="000A6FA1">
                                <w:pPr>
                                  <w:spacing w:before="180"/>
                                  <w:ind w:left="120" w:right="120"/>
                                  <w:rPr>
                                    <w:rStyle w:val="Huisstijl-Sjabloonnaam"/>
                                  </w:rPr>
                                </w:pPr>
                              </w:p>
                              <w:p w:rsidR="000A6FA1" w:rsidRDefault="000A6FA1">
                                <w:pPr>
                                  <w:spacing w:before="180"/>
                                  <w:ind w:left="120" w:right="120"/>
                                  <w:rPr>
                                    <w:rStyle w:val="Huisstijl-Sjabloonnaam"/>
                                  </w:rPr>
                                </w:pPr>
                              </w:p>
                            </w:tc>
                          </w:tr>
                        </w:tbl>
                        <w:p w:rsidR="000A6FA1" w:rsidRDefault="000A6FA1">
                          <w:r>
                            <w:rPr>
                              <w:noProof/>
                              <w:lang w:val="en-US" w:eastAsia="en-US"/>
                            </w:rPr>
                            <w:drawing>
                              <wp:inline distT="0" distB="0" distL="0" distR="0" wp14:anchorId="2389D172" wp14:editId="7934D19C">
                                <wp:extent cx="838200" cy="647700"/>
                                <wp:effectExtent l="0" t="0" r="0" b="0"/>
                                <wp:docPr id="7" name="Picture 7" descr="S:\RLD\2014\logo\Logo klein uiteindelijklettersd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4\logo\Logo klein uiteindelijklettersdi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64770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430.5pt;margin-top:315pt;width:132pt;height:4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" o:allowincell="f" filled="f" stroked="f">
              <v:textbox inset="0,0,0,0">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0A6FA1">
                      <w:tc>
                        <w:tcPr>
                          <w:tcW w:w="2520" w:type="dxa"/>
                        </w:tcPr>
                        <w:p w:rsidR="000A6FA1" w:rsidRDefault="000A6FA1">
                          <w:pPr>
                            <w:rPr>
                              <w:rStyle w:val="Huisstijl-Kopje"/>
                            </w:rPr>
                          </w:pPr>
                          <w:bookmarkStart w:id="27" w:name="bmGegevens1" w:colFirst="0" w:colLast="0"/>
                          <w:r>
                            <w:rPr>
                              <w:rStyle w:val="Huisstijl-Kopje"/>
                            </w:rPr>
                            <w:t>Datum opgesteld</w:t>
                          </w:r>
                        </w:p>
                        <w:p w:rsidR="000A6FA1" w:rsidRDefault="000A6FA1">
                          <w:pPr>
                            <w:rPr>
                              <w:rStyle w:val="Huisstijl-Gegeven"/>
                            </w:rPr>
                          </w:pPr>
                          <w:r>
                            <w:rPr>
                              <w:rStyle w:val="Huisstijl-Gegeven"/>
                            </w:rPr>
                            <w:t>17 jan 2016</w:t>
                          </w:r>
                        </w:p>
                        <w:p w:rsidR="000A6FA1" w:rsidRDefault="000A6FA1">
                          <w:pPr>
                            <w:rPr>
                              <w:rStyle w:val="Huisstijl-Kopje"/>
                            </w:rPr>
                          </w:pPr>
                          <w:r>
                            <w:rPr>
                              <w:rStyle w:val="Huisstijl-Kopje"/>
                            </w:rPr>
                            <w:t>Datum gewijzigd</w:t>
                          </w:r>
                        </w:p>
                        <w:p w:rsidR="000A6FA1" w:rsidRDefault="000A6FA1" w:rsidP="00895B33">
                          <w:pPr>
                            <w:rPr>
                              <w:rStyle w:val="Huisstijl-Gegeven"/>
                            </w:rPr>
                          </w:pPr>
                          <w:r>
                            <w:rPr>
                              <w:rStyle w:val="Huisstijl-Gegeven"/>
                            </w:rPr>
                            <w:t>17 jan 2016</w:t>
                          </w:r>
                        </w:p>
                        <w:p w:rsidR="000A6FA1" w:rsidRDefault="000A6FA1">
                          <w:pPr>
                            <w:rPr>
                              <w:rStyle w:val="Huisstijl-Kopje"/>
                            </w:rPr>
                          </w:pPr>
                          <w:r>
                            <w:rPr>
                              <w:rStyle w:val="Huisstijl-Kopje"/>
                            </w:rPr>
                            <w:t>Project</w:t>
                          </w:r>
                        </w:p>
                        <w:p w:rsidR="000A6FA1" w:rsidRDefault="000A6FA1">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Pr>
                              <w:rStyle w:val="Huisstijl-Gegeven"/>
                            </w:rPr>
                            <w:t>Software problemen KNIP in Genderen</w:t>
                          </w:r>
                          <w:r>
                            <w:rPr>
                              <w:rStyle w:val="Huisstijl-Gegeven"/>
                            </w:rPr>
                            <w:fldChar w:fldCharType="end"/>
                          </w:r>
                        </w:p>
                        <w:p w:rsidR="000A6FA1" w:rsidRDefault="000A6FA1">
                          <w:pPr>
                            <w:rPr>
                              <w:rStyle w:val="Huisstijl-Gegeven"/>
                            </w:rPr>
                          </w:pPr>
                          <w:r>
                            <w:rPr>
                              <w:rStyle w:val="Huisstijl-Gegeven"/>
                            </w:rPr>
                            <w:t xml:space="preserve">Opdracht </w:t>
                          </w:r>
                          <w:r>
                            <w:rPr>
                              <w:rStyle w:val="Huisstijl-Gegeven"/>
                            </w:rPr>
                            <w:fldChar w:fldCharType="begin"/>
                          </w:r>
                          <w:r>
                            <w:rPr>
                              <w:rStyle w:val="Huisstijl-Gegeven"/>
                            </w:rPr>
                            <w:instrText xml:space="preserve"> DOCPROPERTY  opdracht  \* MERGEFORMAT </w:instrText>
                          </w:r>
                          <w:r>
                            <w:rPr>
                              <w:rStyle w:val="Huisstijl-Gegeven"/>
                            </w:rPr>
                            <w:fldChar w:fldCharType="separate"/>
                          </w:r>
                          <w:r>
                            <w:rPr>
                              <w:rStyle w:val="Huisstijl-Gegeven"/>
                            </w:rPr>
                            <w:t>KNIP</w:t>
                          </w:r>
                          <w:r>
                            <w:rPr>
                              <w:rStyle w:val="Huisstijl-Gegeven"/>
                            </w:rPr>
                            <w:fldChar w:fldCharType="end"/>
                          </w:r>
                        </w:p>
                        <w:p w:rsidR="000A6FA1" w:rsidRDefault="000A6FA1">
                          <w:pPr>
                            <w:rPr>
                              <w:rStyle w:val="Huisstijl-Gegeven"/>
                            </w:rPr>
                          </w:pPr>
                          <w:r>
                            <w:rPr>
                              <w:rStyle w:val="Huisstijl-Gegeven"/>
                            </w:rPr>
                            <w:t xml:space="preserve">Waterproductiebedrijf </w:t>
                          </w:r>
                          <w:r>
                            <w:rPr>
                              <w:rStyle w:val="Huisstijl-Gegeven"/>
                            </w:rPr>
                            <w:fldChar w:fldCharType="begin"/>
                          </w:r>
                          <w:r>
                            <w:rPr>
                              <w:rStyle w:val="Huisstijl-Gegeven"/>
                            </w:rPr>
                            <w:instrText xml:space="preserve"> DOCPROPERTY  locatie  \* MERGEFORMAT </w:instrText>
                          </w:r>
                          <w:r>
                            <w:rPr>
                              <w:rStyle w:val="Huisstijl-Gegeven"/>
                            </w:rPr>
                            <w:fldChar w:fldCharType="separate"/>
                          </w:r>
                          <w:r>
                            <w:rPr>
                              <w:rStyle w:val="Huisstijl-Gegeven"/>
                            </w:rPr>
                            <w:t>Genderen</w:t>
                          </w:r>
                          <w:r>
                            <w:rPr>
                              <w:rStyle w:val="Huisstijl-Gegeven"/>
                            </w:rPr>
                            <w:fldChar w:fldCharType="end"/>
                          </w:r>
                        </w:p>
                        <w:p w:rsidR="000A6FA1" w:rsidRPr="00D114F7" w:rsidRDefault="000A6FA1">
                          <w:pPr>
                            <w:rPr>
                              <w:rStyle w:val="Huisstijl-Kopje"/>
                            </w:rPr>
                          </w:pPr>
                          <w:r w:rsidRPr="00D114F7">
                            <w:rPr>
                              <w:rStyle w:val="Huisstijl-Kopje"/>
                            </w:rPr>
                            <w:t>Versie</w:t>
                          </w:r>
                        </w:p>
                        <w:p w:rsidR="000A6FA1" w:rsidRPr="00D114F7" w:rsidRDefault="00C04DF6">
                          <w:pPr>
                            <w:rPr>
                              <w:rStyle w:val="Huisstijl-Gegeven"/>
                            </w:rPr>
                          </w:pPr>
                          <w:r>
                            <w:rPr>
                              <w:rStyle w:val="Huisstijl-Gegeven"/>
                            </w:rPr>
                            <w:t>0</w:t>
                          </w:r>
                          <w:r w:rsidR="000A6FA1">
                            <w:rPr>
                              <w:rStyle w:val="Huisstijl-Gegeven"/>
                            </w:rPr>
                            <w:t>.1</w:t>
                          </w:r>
                        </w:p>
                        <w:p w:rsidR="000A6FA1" w:rsidRPr="00D114F7" w:rsidRDefault="000A6FA1">
                          <w:pPr>
                            <w:rPr>
                              <w:rStyle w:val="Huisstijl-Kopje"/>
                            </w:rPr>
                          </w:pPr>
                          <w:r w:rsidRPr="00D114F7">
                            <w:rPr>
                              <w:rStyle w:val="Huisstijl-Kopje"/>
                            </w:rPr>
                            <w:t>Status</w:t>
                          </w:r>
                        </w:p>
                        <w:p w:rsidR="000A6FA1" w:rsidRPr="00D114F7" w:rsidRDefault="000A6FA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Ontwerp</w:t>
                          </w:r>
                          <w:r>
                            <w:rPr>
                              <w:rStyle w:val="Huisstijl-Gegeven"/>
                            </w:rPr>
                            <w:fldChar w:fldCharType="end"/>
                          </w:r>
                        </w:p>
                        <w:p w:rsidR="000A6FA1" w:rsidRDefault="000A6FA1">
                          <w:pPr>
                            <w:rPr>
                              <w:rStyle w:val="Huisstijl-Kopje"/>
                            </w:rPr>
                          </w:pPr>
                          <w:r>
                            <w:rPr>
                              <w:rStyle w:val="Huisstijl-Kopje"/>
                            </w:rPr>
                            <w:t>Blad</w:t>
                          </w:r>
                        </w:p>
                        <w:p w:rsidR="000A6FA1" w:rsidRDefault="000A6FA1">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8E2978">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8E2978">
                            <w:rPr>
                              <w:rStyle w:val="Huisstijl-Gegeven"/>
                            </w:rPr>
                            <w:t>12</w:t>
                          </w:r>
                          <w:r>
                            <w:rPr>
                              <w:rStyle w:val="Huisstijl-Gegeven"/>
                            </w:rPr>
                            <w:fldChar w:fldCharType="end"/>
                          </w:r>
                        </w:p>
                      </w:tc>
                    </w:tr>
                    <w:bookmarkEnd w:id="27"/>
                    <w:tr w:rsidR="000A6F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0A6FA1" w:rsidRDefault="000A6FA1">
                          <w:pPr>
                            <w:rPr>
                              <w:rStyle w:val="Huisstijl-Kopje"/>
                            </w:rPr>
                          </w:pPr>
                        </w:p>
                      </w:tc>
                    </w:tr>
                    <w:tr w:rsidR="000A6F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0A6FA1" w:rsidRDefault="000A6FA1">
                          <w:pPr>
                            <w:spacing w:before="180"/>
                            <w:ind w:left="120" w:right="120"/>
                            <w:rPr>
                              <w:rStyle w:val="Huisstijl-Sjabloonnaam"/>
                            </w:rPr>
                          </w:pPr>
                        </w:p>
                        <w:p w:rsidR="000A6FA1" w:rsidRDefault="000A6FA1">
                          <w:pPr>
                            <w:spacing w:before="180"/>
                            <w:ind w:left="120" w:right="120"/>
                            <w:rPr>
                              <w:rStyle w:val="Huisstijl-Sjabloonnaam"/>
                            </w:rPr>
                          </w:pPr>
                        </w:p>
                        <w:p w:rsidR="000A6FA1" w:rsidRDefault="000A6FA1">
                          <w:pPr>
                            <w:spacing w:before="180"/>
                            <w:ind w:left="120" w:right="120"/>
                            <w:rPr>
                              <w:rStyle w:val="Huisstijl-Sjabloonnaam"/>
                            </w:rPr>
                          </w:pPr>
                        </w:p>
                      </w:tc>
                    </w:tr>
                  </w:tbl>
                  <w:p w:rsidR="000A6FA1" w:rsidRDefault="000A6FA1">
                    <w:r>
                      <w:rPr>
                        <w:noProof/>
                        <w:lang w:val="en-US" w:eastAsia="en-US"/>
                      </w:rPr>
                      <w:drawing>
                        <wp:inline distT="0" distB="0" distL="0" distR="0" wp14:anchorId="2389D172" wp14:editId="7934D19C">
                          <wp:extent cx="838200" cy="647700"/>
                          <wp:effectExtent l="0" t="0" r="0" b="0"/>
                          <wp:docPr id="7" name="Picture 7" descr="S:\RLD\2014\logo\Logo klein uiteindelijklettersd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4\logo\Logo klein uiteindelijklettersdi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647700"/>
                                  </a:xfrm>
                                  <a:prstGeom prst="rect">
                                    <a:avLst/>
                                  </a:prstGeom>
                                  <a:noFill/>
                                  <a:ln>
                                    <a:noFill/>
                                  </a:ln>
                                </pic:spPr>
                              </pic:pic>
                            </a:graphicData>
                          </a:graphic>
                        </wp:inline>
                      </w:drawing>
                    </w:r>
                  </w:p>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6192" behindDoc="0" locked="1" layoutInCell="0" allowOverlap="1" wp14:anchorId="4F449C7A" wp14:editId="1633DDE6">
              <wp:simplePos x="0" y="0"/>
              <wp:positionH relativeFrom="page">
                <wp:posOffset>5715000</wp:posOffset>
              </wp:positionH>
              <wp:positionV relativeFrom="page">
                <wp:posOffset>352425</wp:posOffset>
              </wp:positionV>
              <wp:extent cx="1676400" cy="1409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0A6FA1" w:rsidRPr="008E2978">
                            <w:tc>
                              <w:tcPr>
                                <w:tcW w:w="2520" w:type="dxa"/>
                              </w:tcPr>
                              <w:p w:rsidR="000A6FA1" w:rsidRDefault="000A6FA1">
                                <w:pPr>
                                  <w:rPr>
                                    <w:rStyle w:val="Huisstijl-Kopje"/>
                                  </w:rPr>
                                </w:pPr>
                                <w:bookmarkStart w:id="28" w:name="bmBedrijf1" w:colFirst="0" w:colLast="0"/>
                                <w:r>
                                  <w:rPr>
                                    <w:rStyle w:val="Huisstijl-Kopje"/>
                                  </w:rPr>
                                  <w:t>RLD Automation</w:t>
                                </w:r>
                              </w:p>
                              <w:p w:rsidR="000A6FA1" w:rsidRDefault="000A6FA1">
                                <w:pPr>
                                  <w:rPr>
                                    <w:rStyle w:val="Huisstijl-Kopje"/>
                                  </w:rPr>
                                </w:pPr>
                              </w:p>
                              <w:p w:rsidR="000A6FA1" w:rsidRDefault="000A6FA1">
                                <w:pPr>
                                  <w:rPr>
                                    <w:rStyle w:val="Huisstijl-Kopje"/>
                                  </w:rPr>
                                </w:pPr>
                                <w:r>
                                  <w:rPr>
                                    <w:rStyle w:val="Huisstijl-Kopje"/>
                                  </w:rPr>
                                  <w:t>Van Sonsbeeckstraat 11</w:t>
                                </w:r>
                              </w:p>
                              <w:p w:rsidR="000A6FA1" w:rsidRDefault="000A6FA1">
                                <w:pPr>
                                  <w:rPr>
                                    <w:rStyle w:val="Huisstijl-Kopje"/>
                                  </w:rPr>
                                </w:pPr>
                                <w:r>
                                  <w:rPr>
                                    <w:rStyle w:val="Huisstijl-Kopje"/>
                                  </w:rPr>
                                  <w:t>5344 JB  Oss</w:t>
                                </w:r>
                              </w:p>
                              <w:p w:rsidR="000A6FA1" w:rsidRDefault="000A6FA1">
                                <w:pPr>
                                  <w:rPr>
                                    <w:rStyle w:val="Huisstijl-Kopje"/>
                                  </w:rPr>
                                </w:pPr>
                                <w:r>
                                  <w:rPr>
                                    <w:rStyle w:val="Huisstijl-Kopje"/>
                                  </w:rPr>
                                  <w:t>Telefoon 0412 – 655 990</w:t>
                                </w:r>
                              </w:p>
                              <w:p w:rsidR="000A6FA1" w:rsidRDefault="000A6FA1">
                                <w:pPr>
                                  <w:rPr>
                                    <w:rStyle w:val="Huisstijl-Kopje"/>
                                    <w:lang w:val="fr-FR"/>
                                  </w:rPr>
                                </w:pPr>
                                <w:r>
                                  <w:rPr>
                                    <w:rStyle w:val="Huisstijl-Kopje"/>
                                    <w:lang w:val="fr-FR"/>
                                  </w:rPr>
                                  <w:t>Fax 0412 – 655 991</w:t>
                                </w:r>
                              </w:p>
                              <w:p w:rsidR="000A6FA1" w:rsidRDefault="000A6FA1">
                                <w:pPr>
                                  <w:rPr>
                                    <w:rStyle w:val="Huisstijl-Kopje"/>
                                    <w:lang w:val="fr-FR"/>
                                  </w:rPr>
                                </w:pPr>
                                <w:r>
                                  <w:rPr>
                                    <w:rStyle w:val="Huisstijl-Kopje"/>
                                    <w:lang w:val="fr-FR"/>
                                  </w:rPr>
                                  <w:t>info@rldautomation.eu</w:t>
                                </w:r>
                              </w:p>
                              <w:p w:rsidR="000A6FA1" w:rsidRDefault="000A6FA1" w:rsidP="00EC25DE">
                                <w:pPr>
                                  <w:rPr>
                                    <w:rStyle w:val="Huisstijl-Kopje"/>
                                    <w:lang w:val="fr-FR"/>
                                  </w:rPr>
                                </w:pPr>
                                <w:r>
                                  <w:rPr>
                                    <w:rStyle w:val="Huisstijl-Kopje"/>
                                    <w:lang w:val="fr-FR"/>
                                  </w:rPr>
                                  <w:t>www.rldautomation.eu</w:t>
                                </w:r>
                              </w:p>
                            </w:tc>
                          </w:tr>
                          <w:bookmarkEnd w:id="28"/>
                        </w:tbl>
                        <w:p w:rsidR="000A6FA1" w:rsidRDefault="000A6FA1">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450pt;margin-top:27.75pt;width:132pt;height:1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520"/>
                    </w:tblGrid>
                    <w:tr w:rsidR="000A6FA1" w:rsidRPr="008E2978">
                      <w:tc>
                        <w:tcPr>
                          <w:tcW w:w="2520" w:type="dxa"/>
                        </w:tcPr>
                        <w:p w:rsidR="000A6FA1" w:rsidRDefault="000A6FA1">
                          <w:pPr>
                            <w:rPr>
                              <w:rStyle w:val="Huisstijl-Kopje"/>
                            </w:rPr>
                          </w:pPr>
                          <w:bookmarkStart w:id="29" w:name="bmBedrijf1" w:colFirst="0" w:colLast="0"/>
                          <w:r>
                            <w:rPr>
                              <w:rStyle w:val="Huisstijl-Kopje"/>
                            </w:rPr>
                            <w:t>RLD Automation</w:t>
                          </w:r>
                        </w:p>
                        <w:p w:rsidR="000A6FA1" w:rsidRDefault="000A6FA1">
                          <w:pPr>
                            <w:rPr>
                              <w:rStyle w:val="Huisstijl-Kopje"/>
                            </w:rPr>
                          </w:pPr>
                        </w:p>
                        <w:p w:rsidR="000A6FA1" w:rsidRDefault="000A6FA1">
                          <w:pPr>
                            <w:rPr>
                              <w:rStyle w:val="Huisstijl-Kopje"/>
                            </w:rPr>
                          </w:pPr>
                          <w:r>
                            <w:rPr>
                              <w:rStyle w:val="Huisstijl-Kopje"/>
                            </w:rPr>
                            <w:t>Van Sonsbeeckstraat 11</w:t>
                          </w:r>
                        </w:p>
                        <w:p w:rsidR="000A6FA1" w:rsidRDefault="000A6FA1">
                          <w:pPr>
                            <w:rPr>
                              <w:rStyle w:val="Huisstijl-Kopje"/>
                            </w:rPr>
                          </w:pPr>
                          <w:r>
                            <w:rPr>
                              <w:rStyle w:val="Huisstijl-Kopje"/>
                            </w:rPr>
                            <w:t>5344 JB  Oss</w:t>
                          </w:r>
                        </w:p>
                        <w:p w:rsidR="000A6FA1" w:rsidRDefault="000A6FA1">
                          <w:pPr>
                            <w:rPr>
                              <w:rStyle w:val="Huisstijl-Kopje"/>
                            </w:rPr>
                          </w:pPr>
                          <w:r>
                            <w:rPr>
                              <w:rStyle w:val="Huisstijl-Kopje"/>
                            </w:rPr>
                            <w:t>Telefoon 0412 – 655 990</w:t>
                          </w:r>
                        </w:p>
                        <w:p w:rsidR="000A6FA1" w:rsidRDefault="000A6FA1">
                          <w:pPr>
                            <w:rPr>
                              <w:rStyle w:val="Huisstijl-Kopje"/>
                              <w:lang w:val="fr-FR"/>
                            </w:rPr>
                          </w:pPr>
                          <w:r>
                            <w:rPr>
                              <w:rStyle w:val="Huisstijl-Kopje"/>
                              <w:lang w:val="fr-FR"/>
                            </w:rPr>
                            <w:t>Fax 0412 – 655 991</w:t>
                          </w:r>
                        </w:p>
                        <w:p w:rsidR="000A6FA1" w:rsidRDefault="000A6FA1">
                          <w:pPr>
                            <w:rPr>
                              <w:rStyle w:val="Huisstijl-Kopje"/>
                              <w:lang w:val="fr-FR"/>
                            </w:rPr>
                          </w:pPr>
                          <w:r>
                            <w:rPr>
                              <w:rStyle w:val="Huisstijl-Kopje"/>
                              <w:lang w:val="fr-FR"/>
                            </w:rPr>
                            <w:t>info@rldautomation.eu</w:t>
                          </w:r>
                        </w:p>
                        <w:p w:rsidR="000A6FA1" w:rsidRDefault="000A6FA1" w:rsidP="00EC25DE">
                          <w:pPr>
                            <w:rPr>
                              <w:rStyle w:val="Huisstijl-Kopje"/>
                              <w:lang w:val="fr-FR"/>
                            </w:rPr>
                          </w:pPr>
                          <w:r>
                            <w:rPr>
                              <w:rStyle w:val="Huisstijl-Kopje"/>
                              <w:lang w:val="fr-FR"/>
                            </w:rPr>
                            <w:t>www.rldautomation.eu</w:t>
                          </w:r>
                        </w:p>
                      </w:tc>
                    </w:tr>
                    <w:bookmarkEnd w:id="29"/>
                  </w:tbl>
                  <w:p w:rsidR="000A6FA1" w:rsidRDefault="000A6FA1">
                    <w:pPr>
                      <w:rPr>
                        <w:lang w:val="fr-FR"/>
                      </w:rPr>
                    </w:pPr>
                  </w:p>
                </w:txbxContent>
              </v:textbox>
              <w10:wrap anchorx="page" anchory="page"/>
              <w10:anchorlock/>
            </v:shape>
          </w:pict>
        </mc:Fallback>
      </mc:AlternateContent>
    </w:r>
  </w:p>
  <w:p w:rsidR="000A6FA1" w:rsidRDefault="000A6FA1">
    <w:r>
      <w:rPr>
        <w:noProof/>
        <w:lang w:val="en-US" w:eastAsia="en-US"/>
      </w:rPr>
      <w:drawing>
        <wp:inline distT="0" distB="0" distL="0" distR="0">
          <wp:extent cx="2219325" cy="866775"/>
          <wp:effectExtent l="0" t="0" r="9525" b="9525"/>
          <wp:docPr id="9" name="Picture 9" descr="S:\RLD\2014\logo\Logo Groot uiteindelijklettersd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LD\2014\logo\Logo Groot uiteindelijklettersdik.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8667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498F736"/>
    <w:lvl w:ilvl="0">
      <w:start w:val="1"/>
      <w:numFmt w:val="decimal"/>
      <w:pStyle w:val="ListNumber3"/>
      <w:lvlText w:val="%1."/>
      <w:lvlJc w:val="left"/>
      <w:pPr>
        <w:tabs>
          <w:tab w:val="num" w:pos="1080"/>
        </w:tabs>
        <w:ind w:left="1080" w:hanging="360"/>
      </w:pPr>
    </w:lvl>
  </w:abstractNum>
  <w:abstractNum w:abstractNumId="1">
    <w:nsid w:val="0D790761"/>
    <w:multiLevelType w:val="hybridMultilevel"/>
    <w:tmpl w:val="850A40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2444CE"/>
    <w:multiLevelType w:val="hybridMultilevel"/>
    <w:tmpl w:val="53FC659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6375DCE"/>
    <w:multiLevelType w:val="hybridMultilevel"/>
    <w:tmpl w:val="016CE7B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6F864AA"/>
    <w:multiLevelType w:val="hybridMultilevel"/>
    <w:tmpl w:val="CC1AB13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194C285D"/>
    <w:multiLevelType w:val="multilevel"/>
    <w:tmpl w:val="B27609DA"/>
    <w:lvl w:ilvl="0">
      <w:start w:val="1"/>
      <w:numFmt w:val="decimal"/>
      <w:pStyle w:val="Heading1"/>
      <w:lvlText w:val="%1"/>
      <w:lvlJc w:val="left"/>
      <w:pPr>
        <w:tabs>
          <w:tab w:val="num" w:pos="0"/>
        </w:tabs>
        <w:ind w:left="0" w:hanging="480"/>
      </w:pPr>
      <w:rPr>
        <w:rFonts w:ascii="Arial" w:hAnsi="Arial" w:hint="default"/>
      </w:rPr>
    </w:lvl>
    <w:lvl w:ilvl="1">
      <w:start w:val="1"/>
      <w:numFmt w:val="decimal"/>
      <w:pStyle w:val="Heading2"/>
      <w:lvlText w:val="%1.%2"/>
      <w:lvlJc w:val="left"/>
      <w:pPr>
        <w:tabs>
          <w:tab w:val="num" w:pos="0"/>
        </w:tabs>
        <w:ind w:left="0" w:hanging="480"/>
      </w:pPr>
      <w:rPr>
        <w:rFonts w:hint="default"/>
      </w:rPr>
    </w:lvl>
    <w:lvl w:ilvl="2">
      <w:start w:val="1"/>
      <w:numFmt w:val="decimal"/>
      <w:pStyle w:val="Heading3"/>
      <w:lvlText w:val="%1.%2.%3"/>
      <w:lvlJc w:val="left"/>
      <w:pPr>
        <w:tabs>
          <w:tab w:val="num" w:pos="720"/>
        </w:tabs>
        <w:ind w:left="480" w:hanging="480"/>
      </w:pPr>
      <w:rPr>
        <w:rFonts w:hint="default"/>
      </w:rPr>
    </w:lvl>
    <w:lvl w:ilvl="3">
      <w:start w:val="1"/>
      <w:numFmt w:val="decimal"/>
      <w:lvlText w:val="%1.%2.%3.%4"/>
      <w:lvlJc w:val="left"/>
      <w:pPr>
        <w:tabs>
          <w:tab w:val="num" w:pos="1704"/>
        </w:tabs>
        <w:ind w:left="1704" w:hanging="864"/>
      </w:pPr>
      <w:rPr>
        <w:rFonts w:hint="default"/>
      </w:rPr>
    </w:lvl>
    <w:lvl w:ilvl="4">
      <w:start w:val="1"/>
      <w:numFmt w:val="decimal"/>
      <w:lvlText w:val="%1.%2.%3.%4.%5"/>
      <w:lvlJc w:val="left"/>
      <w:pPr>
        <w:tabs>
          <w:tab w:val="num" w:pos="1848"/>
        </w:tabs>
        <w:ind w:left="1848" w:hanging="1008"/>
      </w:pPr>
      <w:rPr>
        <w:rFonts w:hint="default"/>
      </w:rPr>
    </w:lvl>
    <w:lvl w:ilvl="5">
      <w:start w:val="1"/>
      <w:numFmt w:val="decimal"/>
      <w:lvlText w:val="%1.%2.%3.%4.%5.%6"/>
      <w:lvlJc w:val="left"/>
      <w:pPr>
        <w:tabs>
          <w:tab w:val="num" w:pos="1992"/>
        </w:tabs>
        <w:ind w:left="1992" w:hanging="1152"/>
      </w:pPr>
      <w:rPr>
        <w:rFonts w:hint="default"/>
      </w:rPr>
    </w:lvl>
    <w:lvl w:ilvl="6">
      <w:start w:val="1"/>
      <w:numFmt w:val="decimal"/>
      <w:lvlText w:val="%1.%2.%3.%4.%5.%6.%7"/>
      <w:lvlJc w:val="left"/>
      <w:pPr>
        <w:tabs>
          <w:tab w:val="num" w:pos="2136"/>
        </w:tabs>
        <w:ind w:left="2136" w:hanging="1296"/>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24"/>
        </w:tabs>
        <w:ind w:left="2424" w:hanging="1584"/>
      </w:pPr>
      <w:rPr>
        <w:rFonts w:hint="default"/>
      </w:rPr>
    </w:lvl>
  </w:abstractNum>
  <w:abstractNum w:abstractNumId="6">
    <w:nsid w:val="1A712222"/>
    <w:multiLevelType w:val="hybridMultilevel"/>
    <w:tmpl w:val="CC1AB13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1B624568"/>
    <w:multiLevelType w:val="multilevel"/>
    <w:tmpl w:val="546E894A"/>
    <w:lvl w:ilvl="0">
      <w:start w:val="1"/>
      <w:numFmt w:val="bullet"/>
      <w:pStyle w:val="ListBullet3"/>
      <w:lvlText w:val=""/>
      <w:lvlJc w:val="left"/>
      <w:pPr>
        <w:tabs>
          <w:tab w:val="num" w:pos="926"/>
        </w:tabs>
        <w:ind w:left="926" w:hanging="360"/>
      </w:pPr>
      <w:rPr>
        <w:rFonts w:ascii="Wingdings" w:hAnsi="Wingdings" w:hint="default"/>
      </w:rPr>
    </w:lvl>
    <w:lvl w:ilvl="1" w:tentative="1">
      <w:start w:val="1"/>
      <w:numFmt w:val="bullet"/>
      <w:lvlText w:val="o"/>
      <w:lvlJc w:val="left"/>
      <w:pPr>
        <w:tabs>
          <w:tab w:val="num" w:pos="1646"/>
        </w:tabs>
        <w:ind w:left="1646" w:hanging="360"/>
      </w:pPr>
      <w:rPr>
        <w:rFonts w:ascii="Courier New" w:hAnsi="Courier New" w:hint="default"/>
      </w:rPr>
    </w:lvl>
    <w:lvl w:ilvl="2" w:tentative="1">
      <w:start w:val="1"/>
      <w:numFmt w:val="bullet"/>
      <w:lvlText w:val=""/>
      <w:lvlJc w:val="left"/>
      <w:pPr>
        <w:tabs>
          <w:tab w:val="num" w:pos="2366"/>
        </w:tabs>
        <w:ind w:left="2366" w:hanging="360"/>
      </w:pPr>
      <w:rPr>
        <w:rFonts w:ascii="Wingdings" w:hAnsi="Wingdings" w:hint="default"/>
      </w:rPr>
    </w:lvl>
    <w:lvl w:ilvl="3" w:tentative="1">
      <w:start w:val="1"/>
      <w:numFmt w:val="bullet"/>
      <w:lvlText w:val=""/>
      <w:lvlJc w:val="left"/>
      <w:pPr>
        <w:tabs>
          <w:tab w:val="num" w:pos="3086"/>
        </w:tabs>
        <w:ind w:left="3086" w:hanging="360"/>
      </w:pPr>
      <w:rPr>
        <w:rFonts w:ascii="Symbol" w:hAnsi="Symbol" w:hint="default"/>
      </w:rPr>
    </w:lvl>
    <w:lvl w:ilvl="4" w:tentative="1">
      <w:start w:val="1"/>
      <w:numFmt w:val="bullet"/>
      <w:lvlText w:val="o"/>
      <w:lvlJc w:val="left"/>
      <w:pPr>
        <w:tabs>
          <w:tab w:val="num" w:pos="3806"/>
        </w:tabs>
        <w:ind w:left="3806" w:hanging="360"/>
      </w:pPr>
      <w:rPr>
        <w:rFonts w:ascii="Courier New" w:hAnsi="Courier New" w:hint="default"/>
      </w:rPr>
    </w:lvl>
    <w:lvl w:ilvl="5" w:tentative="1">
      <w:start w:val="1"/>
      <w:numFmt w:val="bullet"/>
      <w:lvlText w:val=""/>
      <w:lvlJc w:val="left"/>
      <w:pPr>
        <w:tabs>
          <w:tab w:val="num" w:pos="4526"/>
        </w:tabs>
        <w:ind w:left="4526" w:hanging="360"/>
      </w:pPr>
      <w:rPr>
        <w:rFonts w:ascii="Wingdings" w:hAnsi="Wingdings" w:hint="default"/>
      </w:rPr>
    </w:lvl>
    <w:lvl w:ilvl="6" w:tentative="1">
      <w:start w:val="1"/>
      <w:numFmt w:val="bullet"/>
      <w:lvlText w:val=""/>
      <w:lvlJc w:val="left"/>
      <w:pPr>
        <w:tabs>
          <w:tab w:val="num" w:pos="5246"/>
        </w:tabs>
        <w:ind w:left="5246" w:hanging="360"/>
      </w:pPr>
      <w:rPr>
        <w:rFonts w:ascii="Symbol" w:hAnsi="Symbol" w:hint="default"/>
      </w:rPr>
    </w:lvl>
    <w:lvl w:ilvl="7" w:tentative="1">
      <w:start w:val="1"/>
      <w:numFmt w:val="bullet"/>
      <w:lvlText w:val="o"/>
      <w:lvlJc w:val="left"/>
      <w:pPr>
        <w:tabs>
          <w:tab w:val="num" w:pos="5966"/>
        </w:tabs>
        <w:ind w:left="5966" w:hanging="360"/>
      </w:pPr>
      <w:rPr>
        <w:rFonts w:ascii="Courier New" w:hAnsi="Courier New" w:hint="default"/>
      </w:rPr>
    </w:lvl>
    <w:lvl w:ilvl="8" w:tentative="1">
      <w:start w:val="1"/>
      <w:numFmt w:val="bullet"/>
      <w:lvlText w:val=""/>
      <w:lvlJc w:val="left"/>
      <w:pPr>
        <w:tabs>
          <w:tab w:val="num" w:pos="6686"/>
        </w:tabs>
        <w:ind w:left="6686" w:hanging="360"/>
      </w:pPr>
      <w:rPr>
        <w:rFonts w:ascii="Wingdings" w:hAnsi="Wingdings" w:hint="default"/>
      </w:rPr>
    </w:lvl>
  </w:abstractNum>
  <w:abstractNum w:abstractNumId="8">
    <w:nsid w:val="39ED0A45"/>
    <w:multiLevelType w:val="singleLevel"/>
    <w:tmpl w:val="D690DF5C"/>
    <w:lvl w:ilvl="0">
      <w:start w:val="1"/>
      <w:numFmt w:val="bullet"/>
      <w:pStyle w:val="NormalIndent"/>
      <w:lvlText w:val=""/>
      <w:lvlJc w:val="left"/>
      <w:pPr>
        <w:tabs>
          <w:tab w:val="num" w:pos="1701"/>
        </w:tabs>
        <w:ind w:left="1701" w:hanging="567"/>
      </w:pPr>
      <w:rPr>
        <w:rFonts w:ascii="Symbol" w:hAnsi="Symbol" w:hint="default"/>
      </w:rPr>
    </w:lvl>
  </w:abstractNum>
  <w:abstractNum w:abstractNumId="9">
    <w:nsid w:val="47CD52E3"/>
    <w:multiLevelType w:val="hybridMultilevel"/>
    <w:tmpl w:val="1B90C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C74263"/>
    <w:multiLevelType w:val="multilevel"/>
    <w:tmpl w:val="20A023DC"/>
    <w:lvl w:ilvl="0">
      <w:start w:val="1"/>
      <w:numFmt w:val="bullet"/>
      <w:pStyle w:val="ListBullet2"/>
      <w:lvlText w:val="o"/>
      <w:lvlJc w:val="left"/>
      <w:pPr>
        <w:tabs>
          <w:tab w:val="num" w:pos="643"/>
        </w:tabs>
        <w:ind w:left="643" w:hanging="360"/>
      </w:pPr>
      <w:rPr>
        <w:rFonts w:ascii="Courier New" w:hAnsi="Courier New" w:hint="default"/>
      </w:rPr>
    </w:lvl>
    <w:lvl w:ilvl="1" w:tentative="1">
      <w:start w:val="1"/>
      <w:numFmt w:val="bullet"/>
      <w:lvlText w:val="o"/>
      <w:lvlJc w:val="left"/>
      <w:pPr>
        <w:tabs>
          <w:tab w:val="num" w:pos="1363"/>
        </w:tabs>
        <w:ind w:left="1363" w:hanging="360"/>
      </w:pPr>
      <w:rPr>
        <w:rFonts w:ascii="Courier New" w:hAnsi="Courier New" w:hint="default"/>
      </w:rPr>
    </w:lvl>
    <w:lvl w:ilvl="2" w:tentative="1">
      <w:start w:val="1"/>
      <w:numFmt w:val="bullet"/>
      <w:lvlText w:val=""/>
      <w:lvlJc w:val="left"/>
      <w:pPr>
        <w:tabs>
          <w:tab w:val="num" w:pos="2083"/>
        </w:tabs>
        <w:ind w:left="2083" w:hanging="360"/>
      </w:pPr>
      <w:rPr>
        <w:rFonts w:ascii="Wingdings" w:hAnsi="Wingdings" w:hint="default"/>
      </w:rPr>
    </w:lvl>
    <w:lvl w:ilvl="3" w:tentative="1">
      <w:start w:val="1"/>
      <w:numFmt w:val="bullet"/>
      <w:lvlText w:val=""/>
      <w:lvlJc w:val="left"/>
      <w:pPr>
        <w:tabs>
          <w:tab w:val="num" w:pos="2803"/>
        </w:tabs>
        <w:ind w:left="2803" w:hanging="360"/>
      </w:pPr>
      <w:rPr>
        <w:rFonts w:ascii="Symbol" w:hAnsi="Symbol" w:hint="default"/>
      </w:rPr>
    </w:lvl>
    <w:lvl w:ilvl="4" w:tentative="1">
      <w:start w:val="1"/>
      <w:numFmt w:val="bullet"/>
      <w:lvlText w:val="o"/>
      <w:lvlJc w:val="left"/>
      <w:pPr>
        <w:tabs>
          <w:tab w:val="num" w:pos="3523"/>
        </w:tabs>
        <w:ind w:left="3523" w:hanging="360"/>
      </w:pPr>
      <w:rPr>
        <w:rFonts w:ascii="Courier New" w:hAnsi="Courier New" w:hint="default"/>
      </w:rPr>
    </w:lvl>
    <w:lvl w:ilvl="5" w:tentative="1">
      <w:start w:val="1"/>
      <w:numFmt w:val="bullet"/>
      <w:lvlText w:val=""/>
      <w:lvlJc w:val="left"/>
      <w:pPr>
        <w:tabs>
          <w:tab w:val="num" w:pos="4243"/>
        </w:tabs>
        <w:ind w:left="4243" w:hanging="360"/>
      </w:pPr>
      <w:rPr>
        <w:rFonts w:ascii="Wingdings" w:hAnsi="Wingdings" w:hint="default"/>
      </w:rPr>
    </w:lvl>
    <w:lvl w:ilvl="6" w:tentative="1">
      <w:start w:val="1"/>
      <w:numFmt w:val="bullet"/>
      <w:lvlText w:val=""/>
      <w:lvlJc w:val="left"/>
      <w:pPr>
        <w:tabs>
          <w:tab w:val="num" w:pos="4963"/>
        </w:tabs>
        <w:ind w:left="4963" w:hanging="360"/>
      </w:pPr>
      <w:rPr>
        <w:rFonts w:ascii="Symbol" w:hAnsi="Symbol" w:hint="default"/>
      </w:rPr>
    </w:lvl>
    <w:lvl w:ilvl="7" w:tentative="1">
      <w:start w:val="1"/>
      <w:numFmt w:val="bullet"/>
      <w:lvlText w:val="o"/>
      <w:lvlJc w:val="left"/>
      <w:pPr>
        <w:tabs>
          <w:tab w:val="num" w:pos="5683"/>
        </w:tabs>
        <w:ind w:left="5683" w:hanging="360"/>
      </w:pPr>
      <w:rPr>
        <w:rFonts w:ascii="Courier New" w:hAnsi="Courier New" w:hint="default"/>
      </w:rPr>
    </w:lvl>
    <w:lvl w:ilvl="8" w:tentative="1">
      <w:start w:val="1"/>
      <w:numFmt w:val="bullet"/>
      <w:lvlText w:val=""/>
      <w:lvlJc w:val="left"/>
      <w:pPr>
        <w:tabs>
          <w:tab w:val="num" w:pos="6403"/>
        </w:tabs>
        <w:ind w:left="6403" w:hanging="360"/>
      </w:pPr>
      <w:rPr>
        <w:rFonts w:ascii="Wingdings" w:hAnsi="Wingdings" w:hint="default"/>
      </w:rPr>
    </w:lvl>
  </w:abstractNum>
  <w:abstractNum w:abstractNumId="11">
    <w:nsid w:val="6C443724"/>
    <w:multiLevelType w:val="hybridMultilevel"/>
    <w:tmpl w:val="16E6FE82"/>
    <w:lvl w:ilvl="0" w:tplc="CB2AB480">
      <w:start w:val="31"/>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76711347"/>
    <w:multiLevelType w:val="hybridMultilevel"/>
    <w:tmpl w:val="ED2415B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nsid w:val="79FA333B"/>
    <w:multiLevelType w:val="multilevel"/>
    <w:tmpl w:val="16BEF96E"/>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5"/>
  </w:num>
  <w:num w:numId="3">
    <w:abstractNumId w:val="5"/>
  </w:num>
  <w:num w:numId="4">
    <w:abstractNumId w:val="13"/>
  </w:num>
  <w:num w:numId="5">
    <w:abstractNumId w:val="10"/>
  </w:num>
  <w:num w:numId="6">
    <w:abstractNumId w:val="7"/>
  </w:num>
  <w:num w:numId="7">
    <w:abstractNumId w:val="8"/>
  </w:num>
  <w:num w:numId="8">
    <w:abstractNumId w:val="0"/>
  </w:num>
  <w:num w:numId="9">
    <w:abstractNumId w:val="11"/>
  </w:num>
  <w:num w:numId="10">
    <w:abstractNumId w:val="2"/>
  </w:num>
  <w:num w:numId="11">
    <w:abstractNumId w:val="6"/>
  </w:num>
  <w:num w:numId="12">
    <w:abstractNumId w:val="4"/>
  </w:num>
  <w:num w:numId="13">
    <w:abstractNumId w:val="3"/>
  </w:num>
  <w:num w:numId="14">
    <w:abstractNumId w:val="12"/>
  </w:num>
  <w:num w:numId="15">
    <w:abstractNumId w:val="9"/>
  </w:num>
  <w:num w:numId="16">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US" w:vendorID="64" w:dllVersion="131078" w:nlCheck="1" w:checkStyle="1"/>
  <w:proofState w:spelling="clean"/>
  <w:attachedTemplate r:id="rId1"/>
  <w:defaultTabStop w:val="708"/>
  <w:hyphenationZone w:val="425"/>
  <w:drawingGridHorizontalSpacing w:val="95"/>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2eOndertekenaarVinkje" w:val="0"/>
    <w:docVar w:name="AanmaakDatum" w:val="27-05-2003"/>
    <w:docVar w:name="Aantal" w:val="1"/>
    <w:docVar w:name="AfdelingID" w:val="0"/>
    <w:docVar w:name="AkkoordOpdracht" w:val="0"/>
    <w:docVar w:name="AkkoordProject" w:val="0"/>
    <w:docVar w:name="Auteurs" w:val="Gerben van der Velden"/>
    <w:docVar w:name="Bedrijf" w:val="HVL Eindhoven"/>
    <w:docVar w:name="BedrijfID" w:val="12"/>
    <w:docVar w:name="BijlageCC" w:val="0"/>
    <w:docVar w:name="Datum" w:val="05-03-2008"/>
    <w:docVar w:name="DatumBespreking" w:val="&lt;Dat.update&gt;"/>
    <w:docVar w:name="DatumOpgesteld" w:val="02-03-2007"/>
    <w:docVar w:name="DocRegDocType" w:val="U"/>
    <w:docVar w:name="DocRegStatus" w:val="0"/>
    <w:docVar w:name="Document" w:val="Rapport"/>
    <w:docVar w:name="Documentnaam" w:val="&lt;Doc.naam&gt;"/>
    <w:docVar w:name="Documentnr" w:val="&lt;Doc.nummer&gt;"/>
    <w:docVar w:name="Doorkiesfaxnummer" w:val="040 - 292 95 07"/>
    <w:docVar w:name="Doorkiesnummer" w:val="040 - 292 94 10"/>
    <w:docVar w:name="DummyAantalPagGeplaatst" w:val="1"/>
    <w:docVar w:name="Eerste" w:val="1"/>
    <w:docVar w:name="Email" w:val="f.f.j.g.peeters@hvl.nl"/>
    <w:docVar w:name="GebrDRContactID" w:val="2"/>
    <w:docVar w:name="LicCode" w:val="TBI"/>
    <w:docVar w:name="MergeLayout" w:val="RelatieBeheer"/>
    <w:docVar w:name="MergeStatus" w:val="-1"/>
    <w:docVar w:name="NaamKlant" w:val="Brabant Water"/>
    <w:docVar w:name="NaamProject" w:val="&lt;Project&gt;"/>
    <w:docVar w:name="NawFile" w:val="Single.naw"/>
    <w:docVar w:name="Ondertekenaar" w:val="Bogers A.M."/>
    <w:docVar w:name="OndertekenaarVoluit" w:val="ir. A.M. Bogers"/>
    <w:docVar w:name="Onderwerp" w:val="Waterproductiebedrijf Eindhoven_x000d__x000a__x000d__x000a_Algemeen"/>
    <w:docVar w:name="PlaatsKixCode" w:val="0"/>
    <w:docVar w:name="Project" w:val="Ombouw P8/PSMX Waterproductiebedrijf Eindhoven"/>
    <w:docVar w:name="ReactieDatum_Status" w:val="0"/>
    <w:docVar w:name="Sjabloon" w:val="RAPPORT"/>
    <w:docVar w:name="Status" w:val="As Built"/>
    <w:docVar w:name="Taal" w:val="NL"/>
    <w:docVar w:name="Titel" w:val="Technisch ontwerp"/>
    <w:docVar w:name="UserName" w:val="F.F.J.G.Peeters"/>
    <w:docVar w:name="Versie" w:val="4.6.7"/>
    <w:docVar w:name="VersieMaatwerk" w:val="2.4"/>
    <w:docVar w:name="Versienummer" w:val="1.1"/>
    <w:docVar w:name="VervalDatum" w:val="19-03-2008"/>
    <w:docVar w:name="VervalDatum_Termijnen" w:val="14 dagen"/>
    <w:docVar w:name="VestigingID" w:val="0"/>
    <w:docVar w:name="VoorAkkoordNaam_Status" w:val="0"/>
    <w:docVar w:name="Wijzig" w:val="1"/>
  </w:docVars>
  <w:rsids>
    <w:rsidRoot w:val="0019432B"/>
    <w:rsid w:val="00011D8D"/>
    <w:rsid w:val="00017359"/>
    <w:rsid w:val="00020BBF"/>
    <w:rsid w:val="000250B7"/>
    <w:rsid w:val="00031019"/>
    <w:rsid w:val="00036FFB"/>
    <w:rsid w:val="00037CDB"/>
    <w:rsid w:val="00043F33"/>
    <w:rsid w:val="000513BB"/>
    <w:rsid w:val="00057C8F"/>
    <w:rsid w:val="00061839"/>
    <w:rsid w:val="00077164"/>
    <w:rsid w:val="00081E5D"/>
    <w:rsid w:val="00082E7F"/>
    <w:rsid w:val="0009242D"/>
    <w:rsid w:val="00093ED8"/>
    <w:rsid w:val="00097257"/>
    <w:rsid w:val="000A5389"/>
    <w:rsid w:val="000A5A97"/>
    <w:rsid w:val="000A6FA1"/>
    <w:rsid w:val="000B1008"/>
    <w:rsid w:val="000B1CCE"/>
    <w:rsid w:val="000B311C"/>
    <w:rsid w:val="000B4F7B"/>
    <w:rsid w:val="000B73FE"/>
    <w:rsid w:val="000C4353"/>
    <w:rsid w:val="000C6DC2"/>
    <w:rsid w:val="000E034D"/>
    <w:rsid w:val="000E3064"/>
    <w:rsid w:val="000E40B6"/>
    <w:rsid w:val="00102CA8"/>
    <w:rsid w:val="00106F6D"/>
    <w:rsid w:val="001122E7"/>
    <w:rsid w:val="00130F47"/>
    <w:rsid w:val="00131876"/>
    <w:rsid w:val="00133F7C"/>
    <w:rsid w:val="00137569"/>
    <w:rsid w:val="001518BC"/>
    <w:rsid w:val="00153FE6"/>
    <w:rsid w:val="00167B44"/>
    <w:rsid w:val="001738F1"/>
    <w:rsid w:val="001758CD"/>
    <w:rsid w:val="0018605B"/>
    <w:rsid w:val="00191083"/>
    <w:rsid w:val="001913EB"/>
    <w:rsid w:val="00191E45"/>
    <w:rsid w:val="0019432B"/>
    <w:rsid w:val="00195620"/>
    <w:rsid w:val="00195ECC"/>
    <w:rsid w:val="001A76AC"/>
    <w:rsid w:val="001B239B"/>
    <w:rsid w:val="001B7B15"/>
    <w:rsid w:val="001C0E50"/>
    <w:rsid w:val="001C5415"/>
    <w:rsid w:val="001C598C"/>
    <w:rsid w:val="001C752B"/>
    <w:rsid w:val="001D1247"/>
    <w:rsid w:val="001D2C6D"/>
    <w:rsid w:val="001D74B2"/>
    <w:rsid w:val="001E6D53"/>
    <w:rsid w:val="00200522"/>
    <w:rsid w:val="002008DD"/>
    <w:rsid w:val="0020556C"/>
    <w:rsid w:val="002069B0"/>
    <w:rsid w:val="00213376"/>
    <w:rsid w:val="002367B2"/>
    <w:rsid w:val="002527FC"/>
    <w:rsid w:val="002570C5"/>
    <w:rsid w:val="00261649"/>
    <w:rsid w:val="002617D9"/>
    <w:rsid w:val="00261EE4"/>
    <w:rsid w:val="00266FBB"/>
    <w:rsid w:val="002765F4"/>
    <w:rsid w:val="00276D3E"/>
    <w:rsid w:val="00291EB5"/>
    <w:rsid w:val="00293C8C"/>
    <w:rsid w:val="002A08C4"/>
    <w:rsid w:val="002A3BBC"/>
    <w:rsid w:val="002B335F"/>
    <w:rsid w:val="002C5256"/>
    <w:rsid w:val="002C5D67"/>
    <w:rsid w:val="002D11CF"/>
    <w:rsid w:val="002D4428"/>
    <w:rsid w:val="002E7D2E"/>
    <w:rsid w:val="002F3BC7"/>
    <w:rsid w:val="0030350D"/>
    <w:rsid w:val="0030505A"/>
    <w:rsid w:val="0031341C"/>
    <w:rsid w:val="00316BAF"/>
    <w:rsid w:val="00320489"/>
    <w:rsid w:val="003335CC"/>
    <w:rsid w:val="00334A27"/>
    <w:rsid w:val="00336205"/>
    <w:rsid w:val="00336E6D"/>
    <w:rsid w:val="0034128D"/>
    <w:rsid w:val="0034343B"/>
    <w:rsid w:val="003464F1"/>
    <w:rsid w:val="003511EF"/>
    <w:rsid w:val="00357CA1"/>
    <w:rsid w:val="00357F23"/>
    <w:rsid w:val="00372EBE"/>
    <w:rsid w:val="00373E0C"/>
    <w:rsid w:val="0037526D"/>
    <w:rsid w:val="0037625F"/>
    <w:rsid w:val="00377455"/>
    <w:rsid w:val="003805A7"/>
    <w:rsid w:val="00381623"/>
    <w:rsid w:val="00383C9C"/>
    <w:rsid w:val="00383E89"/>
    <w:rsid w:val="00390773"/>
    <w:rsid w:val="00390A4D"/>
    <w:rsid w:val="0039234F"/>
    <w:rsid w:val="003924C1"/>
    <w:rsid w:val="003A2A11"/>
    <w:rsid w:val="003B2224"/>
    <w:rsid w:val="003B54C7"/>
    <w:rsid w:val="003C2539"/>
    <w:rsid w:val="003D174B"/>
    <w:rsid w:val="003E489D"/>
    <w:rsid w:val="003E5B0E"/>
    <w:rsid w:val="003F4C0E"/>
    <w:rsid w:val="003F5606"/>
    <w:rsid w:val="00403DFC"/>
    <w:rsid w:val="00405B9B"/>
    <w:rsid w:val="00405CDD"/>
    <w:rsid w:val="00410F02"/>
    <w:rsid w:val="004117B5"/>
    <w:rsid w:val="004166E6"/>
    <w:rsid w:val="0042337D"/>
    <w:rsid w:val="00425CC1"/>
    <w:rsid w:val="0044127F"/>
    <w:rsid w:val="0046785E"/>
    <w:rsid w:val="00475900"/>
    <w:rsid w:val="004768DD"/>
    <w:rsid w:val="00483750"/>
    <w:rsid w:val="0049715E"/>
    <w:rsid w:val="004A66AF"/>
    <w:rsid w:val="004B0C9F"/>
    <w:rsid w:val="004B3FE1"/>
    <w:rsid w:val="004C0086"/>
    <w:rsid w:val="004C6D32"/>
    <w:rsid w:val="004F0263"/>
    <w:rsid w:val="004F4B52"/>
    <w:rsid w:val="004F4E06"/>
    <w:rsid w:val="004F5DA1"/>
    <w:rsid w:val="005108AD"/>
    <w:rsid w:val="0051397C"/>
    <w:rsid w:val="005209E2"/>
    <w:rsid w:val="00533BAA"/>
    <w:rsid w:val="00552D21"/>
    <w:rsid w:val="00553361"/>
    <w:rsid w:val="00565057"/>
    <w:rsid w:val="00565D69"/>
    <w:rsid w:val="0058524F"/>
    <w:rsid w:val="00585598"/>
    <w:rsid w:val="00585B02"/>
    <w:rsid w:val="00587BF5"/>
    <w:rsid w:val="00590BA0"/>
    <w:rsid w:val="00590BD6"/>
    <w:rsid w:val="00590DF1"/>
    <w:rsid w:val="0059449E"/>
    <w:rsid w:val="005A4BF5"/>
    <w:rsid w:val="005B38F1"/>
    <w:rsid w:val="005B67E8"/>
    <w:rsid w:val="005D524D"/>
    <w:rsid w:val="005E04BC"/>
    <w:rsid w:val="005E589A"/>
    <w:rsid w:val="00600DB2"/>
    <w:rsid w:val="006040A7"/>
    <w:rsid w:val="006052D1"/>
    <w:rsid w:val="00612C53"/>
    <w:rsid w:val="006417DD"/>
    <w:rsid w:val="00646A82"/>
    <w:rsid w:val="00655AF9"/>
    <w:rsid w:val="006848D4"/>
    <w:rsid w:val="006865FB"/>
    <w:rsid w:val="00690CA7"/>
    <w:rsid w:val="00696030"/>
    <w:rsid w:val="006B172E"/>
    <w:rsid w:val="006B39D7"/>
    <w:rsid w:val="006D2D65"/>
    <w:rsid w:val="006E0861"/>
    <w:rsid w:val="00707476"/>
    <w:rsid w:val="007112EA"/>
    <w:rsid w:val="007160CC"/>
    <w:rsid w:val="007247BC"/>
    <w:rsid w:val="007278D3"/>
    <w:rsid w:val="007319A4"/>
    <w:rsid w:val="007348A1"/>
    <w:rsid w:val="007354DF"/>
    <w:rsid w:val="00740E42"/>
    <w:rsid w:val="00741DB5"/>
    <w:rsid w:val="00750381"/>
    <w:rsid w:val="007529A9"/>
    <w:rsid w:val="007552B1"/>
    <w:rsid w:val="007570C7"/>
    <w:rsid w:val="00760323"/>
    <w:rsid w:val="00764B78"/>
    <w:rsid w:val="00765932"/>
    <w:rsid w:val="00773E32"/>
    <w:rsid w:val="00782153"/>
    <w:rsid w:val="007934A3"/>
    <w:rsid w:val="00794E00"/>
    <w:rsid w:val="007A15D0"/>
    <w:rsid w:val="007A3E94"/>
    <w:rsid w:val="007A4E79"/>
    <w:rsid w:val="007A73ED"/>
    <w:rsid w:val="007B0FD2"/>
    <w:rsid w:val="007B40AC"/>
    <w:rsid w:val="007B5B0B"/>
    <w:rsid w:val="007B759E"/>
    <w:rsid w:val="007C6774"/>
    <w:rsid w:val="007D2C17"/>
    <w:rsid w:val="007D6FDF"/>
    <w:rsid w:val="007D7F64"/>
    <w:rsid w:val="007E29B0"/>
    <w:rsid w:val="007E2D85"/>
    <w:rsid w:val="007E5F60"/>
    <w:rsid w:val="007F1DCD"/>
    <w:rsid w:val="007F7BF4"/>
    <w:rsid w:val="0080194E"/>
    <w:rsid w:val="008021F1"/>
    <w:rsid w:val="008175BA"/>
    <w:rsid w:val="00841BBE"/>
    <w:rsid w:val="0085135E"/>
    <w:rsid w:val="00853D8A"/>
    <w:rsid w:val="0086330B"/>
    <w:rsid w:val="00885526"/>
    <w:rsid w:val="00885856"/>
    <w:rsid w:val="00886212"/>
    <w:rsid w:val="008914BF"/>
    <w:rsid w:val="00895B33"/>
    <w:rsid w:val="00896931"/>
    <w:rsid w:val="008A0E51"/>
    <w:rsid w:val="008A5629"/>
    <w:rsid w:val="008B1C11"/>
    <w:rsid w:val="008B20EA"/>
    <w:rsid w:val="008B2AE2"/>
    <w:rsid w:val="008C74E0"/>
    <w:rsid w:val="008E21A9"/>
    <w:rsid w:val="008E2906"/>
    <w:rsid w:val="008E2978"/>
    <w:rsid w:val="008F7365"/>
    <w:rsid w:val="008F7ABB"/>
    <w:rsid w:val="00915C1B"/>
    <w:rsid w:val="00927351"/>
    <w:rsid w:val="00927C16"/>
    <w:rsid w:val="00932A06"/>
    <w:rsid w:val="0094025F"/>
    <w:rsid w:val="009630B0"/>
    <w:rsid w:val="00966B76"/>
    <w:rsid w:val="009672B6"/>
    <w:rsid w:val="00967F18"/>
    <w:rsid w:val="009720B8"/>
    <w:rsid w:val="0097492B"/>
    <w:rsid w:val="00974E04"/>
    <w:rsid w:val="00975B8C"/>
    <w:rsid w:val="00987721"/>
    <w:rsid w:val="009962A7"/>
    <w:rsid w:val="009A10E1"/>
    <w:rsid w:val="009C28A9"/>
    <w:rsid w:val="009C5889"/>
    <w:rsid w:val="009C66B6"/>
    <w:rsid w:val="009D38F1"/>
    <w:rsid w:val="009D7441"/>
    <w:rsid w:val="009E07A9"/>
    <w:rsid w:val="00A00ABD"/>
    <w:rsid w:val="00A14131"/>
    <w:rsid w:val="00A15FDC"/>
    <w:rsid w:val="00A15FE3"/>
    <w:rsid w:val="00A17B35"/>
    <w:rsid w:val="00A308B0"/>
    <w:rsid w:val="00A33F9C"/>
    <w:rsid w:val="00A4190C"/>
    <w:rsid w:val="00A42507"/>
    <w:rsid w:val="00A42AEF"/>
    <w:rsid w:val="00A53F77"/>
    <w:rsid w:val="00A61AF8"/>
    <w:rsid w:val="00A632A8"/>
    <w:rsid w:val="00A63A4C"/>
    <w:rsid w:val="00A87BBB"/>
    <w:rsid w:val="00A9192B"/>
    <w:rsid w:val="00AB1E04"/>
    <w:rsid w:val="00AC7DE6"/>
    <w:rsid w:val="00AD07D3"/>
    <w:rsid w:val="00AD63A7"/>
    <w:rsid w:val="00AE68BE"/>
    <w:rsid w:val="00AF2DF7"/>
    <w:rsid w:val="00B00561"/>
    <w:rsid w:val="00B06332"/>
    <w:rsid w:val="00B24AE4"/>
    <w:rsid w:val="00B273DC"/>
    <w:rsid w:val="00B32C33"/>
    <w:rsid w:val="00B46D5A"/>
    <w:rsid w:val="00B47215"/>
    <w:rsid w:val="00B54D21"/>
    <w:rsid w:val="00B6152B"/>
    <w:rsid w:val="00B627C1"/>
    <w:rsid w:val="00B711FD"/>
    <w:rsid w:val="00B73981"/>
    <w:rsid w:val="00B73B4F"/>
    <w:rsid w:val="00B80D31"/>
    <w:rsid w:val="00B861F3"/>
    <w:rsid w:val="00B91468"/>
    <w:rsid w:val="00B94D9B"/>
    <w:rsid w:val="00BA27B7"/>
    <w:rsid w:val="00BB04C5"/>
    <w:rsid w:val="00BB5A68"/>
    <w:rsid w:val="00BC0C76"/>
    <w:rsid w:val="00BC55C8"/>
    <w:rsid w:val="00BD2F36"/>
    <w:rsid w:val="00BE1396"/>
    <w:rsid w:val="00BE1A58"/>
    <w:rsid w:val="00BF1926"/>
    <w:rsid w:val="00C04DF6"/>
    <w:rsid w:val="00C227D9"/>
    <w:rsid w:val="00C32F4B"/>
    <w:rsid w:val="00C341BD"/>
    <w:rsid w:val="00C34FEF"/>
    <w:rsid w:val="00C46BFD"/>
    <w:rsid w:val="00C5033C"/>
    <w:rsid w:val="00C55F0A"/>
    <w:rsid w:val="00C5640F"/>
    <w:rsid w:val="00C637FF"/>
    <w:rsid w:val="00C721BB"/>
    <w:rsid w:val="00C72FD2"/>
    <w:rsid w:val="00C7630F"/>
    <w:rsid w:val="00C8624B"/>
    <w:rsid w:val="00C869F7"/>
    <w:rsid w:val="00C94BB7"/>
    <w:rsid w:val="00C95148"/>
    <w:rsid w:val="00C96B7D"/>
    <w:rsid w:val="00CA7C55"/>
    <w:rsid w:val="00CC40DC"/>
    <w:rsid w:val="00CD28A8"/>
    <w:rsid w:val="00CE3A9E"/>
    <w:rsid w:val="00CE42C5"/>
    <w:rsid w:val="00CF108B"/>
    <w:rsid w:val="00CF5360"/>
    <w:rsid w:val="00D051AA"/>
    <w:rsid w:val="00D05603"/>
    <w:rsid w:val="00D114F7"/>
    <w:rsid w:val="00D1309C"/>
    <w:rsid w:val="00D1426F"/>
    <w:rsid w:val="00D3068B"/>
    <w:rsid w:val="00D34210"/>
    <w:rsid w:val="00D47B8E"/>
    <w:rsid w:val="00D53F3A"/>
    <w:rsid w:val="00D57FF7"/>
    <w:rsid w:val="00D60FC2"/>
    <w:rsid w:val="00D76A8D"/>
    <w:rsid w:val="00D81B92"/>
    <w:rsid w:val="00D842D9"/>
    <w:rsid w:val="00D936CF"/>
    <w:rsid w:val="00DA2373"/>
    <w:rsid w:val="00DA2DDC"/>
    <w:rsid w:val="00DA3D71"/>
    <w:rsid w:val="00DA4F88"/>
    <w:rsid w:val="00DB27D2"/>
    <w:rsid w:val="00DB70E1"/>
    <w:rsid w:val="00DB7F7E"/>
    <w:rsid w:val="00DC0CBD"/>
    <w:rsid w:val="00DC30D3"/>
    <w:rsid w:val="00DD18F7"/>
    <w:rsid w:val="00DD2102"/>
    <w:rsid w:val="00DE1538"/>
    <w:rsid w:val="00DE1E0D"/>
    <w:rsid w:val="00DE587E"/>
    <w:rsid w:val="00E00901"/>
    <w:rsid w:val="00E15AF6"/>
    <w:rsid w:val="00E15EF5"/>
    <w:rsid w:val="00E25A25"/>
    <w:rsid w:val="00E26BFB"/>
    <w:rsid w:val="00E34EB5"/>
    <w:rsid w:val="00E363AF"/>
    <w:rsid w:val="00E37694"/>
    <w:rsid w:val="00E41A3D"/>
    <w:rsid w:val="00E42C18"/>
    <w:rsid w:val="00E47AB7"/>
    <w:rsid w:val="00E5560B"/>
    <w:rsid w:val="00E60BFF"/>
    <w:rsid w:val="00E63C2C"/>
    <w:rsid w:val="00E63E51"/>
    <w:rsid w:val="00E817F8"/>
    <w:rsid w:val="00E965C9"/>
    <w:rsid w:val="00EA27F1"/>
    <w:rsid w:val="00EA32F5"/>
    <w:rsid w:val="00EA38FE"/>
    <w:rsid w:val="00EA6710"/>
    <w:rsid w:val="00EA7E5D"/>
    <w:rsid w:val="00EB1484"/>
    <w:rsid w:val="00EB69AC"/>
    <w:rsid w:val="00EC25DE"/>
    <w:rsid w:val="00EC38CF"/>
    <w:rsid w:val="00EC503B"/>
    <w:rsid w:val="00ED1457"/>
    <w:rsid w:val="00EE360B"/>
    <w:rsid w:val="00EE4F62"/>
    <w:rsid w:val="00EE56C8"/>
    <w:rsid w:val="00EF1636"/>
    <w:rsid w:val="00EF6AA6"/>
    <w:rsid w:val="00F00A6E"/>
    <w:rsid w:val="00F0283B"/>
    <w:rsid w:val="00F030DE"/>
    <w:rsid w:val="00F05AFC"/>
    <w:rsid w:val="00F10B53"/>
    <w:rsid w:val="00F17EDF"/>
    <w:rsid w:val="00F344AB"/>
    <w:rsid w:val="00F34F4A"/>
    <w:rsid w:val="00F43C26"/>
    <w:rsid w:val="00F52AA8"/>
    <w:rsid w:val="00F56118"/>
    <w:rsid w:val="00F57A8E"/>
    <w:rsid w:val="00F7232E"/>
    <w:rsid w:val="00F90209"/>
    <w:rsid w:val="00F90EB9"/>
    <w:rsid w:val="00FB29F4"/>
    <w:rsid w:val="00FC2187"/>
    <w:rsid w:val="00FC3905"/>
    <w:rsid w:val="00FC4C97"/>
    <w:rsid w:val="00FD6CB2"/>
    <w:rsid w:val="00FE42A3"/>
    <w:rsid w:val="00FF5B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qFormat/>
    <w:pPr>
      <w:keepNext/>
      <w:numPr>
        <w:numId w:val="1"/>
      </w:numPr>
      <w:tabs>
        <w:tab w:val="clear" w:pos="0"/>
        <w:tab w:val="left" w:pos="280"/>
      </w:tabs>
      <w:spacing w:before="240" w:after="240"/>
      <w:ind w:left="280" w:hanging="280"/>
      <w:outlineLvl w:val="0"/>
    </w:pPr>
    <w:rPr>
      <w:b/>
      <w:sz w:val="24"/>
    </w:rPr>
  </w:style>
  <w:style w:type="paragraph" w:styleId="Heading2">
    <w:name w:val="heading 2"/>
    <w:basedOn w:val="Heading1"/>
    <w:next w:val="Normal"/>
    <w:autoRedefine/>
    <w:qFormat/>
    <w:rsid w:val="00A42AEF"/>
    <w:pPr>
      <w:numPr>
        <w:ilvl w:val="1"/>
        <w:numId w:val="2"/>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3"/>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pPr>
  </w:style>
  <w:style w:type="paragraph" w:styleId="ListBullet3">
    <w:name w:val="List Bullet 3"/>
    <w:basedOn w:val="Normal"/>
    <w:autoRedefine/>
    <w:semiHidden/>
    <w:pPr>
      <w:numPr>
        <w:numId w:val="6"/>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7"/>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8"/>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 w:type="paragraph" w:styleId="NormalWeb">
    <w:name w:val="Normal (Web)"/>
    <w:basedOn w:val="Normal"/>
    <w:uiPriority w:val="99"/>
    <w:unhideWhenUsed/>
    <w:rsid w:val="00372EBE"/>
    <w:pPr>
      <w:spacing w:before="100" w:beforeAutospacing="1" w:after="100" w:afterAutospacing="1"/>
    </w:pPr>
    <w:rPr>
      <w:rFonts w:ascii="Times New Roman" w:hAnsi="Times New Roman"/>
      <w:sz w:val="24"/>
      <w:szCs w:val="24"/>
    </w:rPr>
  </w:style>
  <w:style w:type="character" w:customStyle="1" w:styleId="post-author">
    <w:name w:val="post-author"/>
    <w:basedOn w:val="DefaultParagraphFont"/>
    <w:rsid w:val="00372EBE"/>
  </w:style>
  <w:style w:type="character" w:customStyle="1" w:styleId="fn">
    <w:name w:val="fn"/>
    <w:basedOn w:val="DefaultParagraphFont"/>
    <w:rsid w:val="00372EBE"/>
  </w:style>
  <w:style w:type="character" w:customStyle="1" w:styleId="post-timestamp">
    <w:name w:val="post-timestamp"/>
    <w:basedOn w:val="DefaultParagraphFont"/>
    <w:rsid w:val="00372E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qFormat/>
    <w:pPr>
      <w:keepNext/>
      <w:numPr>
        <w:numId w:val="1"/>
      </w:numPr>
      <w:tabs>
        <w:tab w:val="clear" w:pos="0"/>
        <w:tab w:val="left" w:pos="280"/>
      </w:tabs>
      <w:spacing w:before="240" w:after="240"/>
      <w:ind w:left="280" w:hanging="280"/>
      <w:outlineLvl w:val="0"/>
    </w:pPr>
    <w:rPr>
      <w:b/>
      <w:sz w:val="24"/>
    </w:rPr>
  </w:style>
  <w:style w:type="paragraph" w:styleId="Heading2">
    <w:name w:val="heading 2"/>
    <w:basedOn w:val="Heading1"/>
    <w:next w:val="Normal"/>
    <w:autoRedefine/>
    <w:qFormat/>
    <w:rsid w:val="00A42AEF"/>
    <w:pPr>
      <w:numPr>
        <w:ilvl w:val="1"/>
        <w:numId w:val="2"/>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3"/>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pPr>
  </w:style>
  <w:style w:type="paragraph" w:styleId="ListBullet3">
    <w:name w:val="List Bullet 3"/>
    <w:basedOn w:val="Normal"/>
    <w:autoRedefine/>
    <w:semiHidden/>
    <w:pPr>
      <w:numPr>
        <w:numId w:val="6"/>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7"/>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8"/>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 w:type="paragraph" w:styleId="NormalWeb">
    <w:name w:val="Normal (Web)"/>
    <w:basedOn w:val="Normal"/>
    <w:uiPriority w:val="99"/>
    <w:unhideWhenUsed/>
    <w:rsid w:val="00372EBE"/>
    <w:pPr>
      <w:spacing w:before="100" w:beforeAutospacing="1" w:after="100" w:afterAutospacing="1"/>
    </w:pPr>
    <w:rPr>
      <w:rFonts w:ascii="Times New Roman" w:hAnsi="Times New Roman"/>
      <w:sz w:val="24"/>
      <w:szCs w:val="24"/>
    </w:rPr>
  </w:style>
  <w:style w:type="character" w:customStyle="1" w:styleId="post-author">
    <w:name w:val="post-author"/>
    <w:basedOn w:val="DefaultParagraphFont"/>
    <w:rsid w:val="00372EBE"/>
  </w:style>
  <w:style w:type="character" w:customStyle="1" w:styleId="fn">
    <w:name w:val="fn"/>
    <w:basedOn w:val="DefaultParagraphFont"/>
    <w:rsid w:val="00372EBE"/>
  </w:style>
  <w:style w:type="character" w:customStyle="1" w:styleId="post-timestamp">
    <w:name w:val="post-timestamp"/>
    <w:basedOn w:val="DefaultParagraphFont"/>
    <w:rsid w:val="00372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44804">
      <w:bodyDiv w:val="1"/>
      <w:marLeft w:val="0"/>
      <w:marRight w:val="0"/>
      <w:marTop w:val="0"/>
      <w:marBottom w:val="0"/>
      <w:divBdr>
        <w:top w:val="none" w:sz="0" w:space="0" w:color="auto"/>
        <w:left w:val="none" w:sz="0" w:space="0" w:color="auto"/>
        <w:bottom w:val="none" w:sz="0" w:space="0" w:color="auto"/>
        <w:right w:val="none" w:sz="0" w:space="0" w:color="auto"/>
      </w:divBdr>
    </w:div>
    <w:div w:id="276181624">
      <w:bodyDiv w:val="1"/>
      <w:marLeft w:val="0"/>
      <w:marRight w:val="0"/>
      <w:marTop w:val="0"/>
      <w:marBottom w:val="0"/>
      <w:divBdr>
        <w:top w:val="none" w:sz="0" w:space="0" w:color="auto"/>
        <w:left w:val="none" w:sz="0" w:space="0" w:color="auto"/>
        <w:bottom w:val="none" w:sz="0" w:space="0" w:color="auto"/>
        <w:right w:val="none" w:sz="0" w:space="0" w:color="auto"/>
      </w:divBdr>
    </w:div>
    <w:div w:id="1193566830">
      <w:bodyDiv w:val="1"/>
      <w:marLeft w:val="0"/>
      <w:marRight w:val="0"/>
      <w:marTop w:val="0"/>
      <w:marBottom w:val="0"/>
      <w:divBdr>
        <w:top w:val="none" w:sz="0" w:space="0" w:color="auto"/>
        <w:left w:val="none" w:sz="0" w:space="0" w:color="auto"/>
        <w:bottom w:val="none" w:sz="0" w:space="0" w:color="auto"/>
        <w:right w:val="none" w:sz="0" w:space="0" w:color="auto"/>
      </w:divBdr>
      <w:divsChild>
        <w:div w:id="1606426672">
          <w:marLeft w:val="0"/>
          <w:marRight w:val="0"/>
          <w:marTop w:val="0"/>
          <w:marBottom w:val="0"/>
          <w:divBdr>
            <w:top w:val="none" w:sz="0" w:space="0" w:color="auto"/>
            <w:left w:val="none" w:sz="0" w:space="0" w:color="auto"/>
            <w:bottom w:val="none" w:sz="0" w:space="0" w:color="auto"/>
            <w:right w:val="none" w:sz="0" w:space="0" w:color="auto"/>
          </w:divBdr>
        </w:div>
        <w:div w:id="1071275393">
          <w:marLeft w:val="0"/>
          <w:marRight w:val="0"/>
          <w:marTop w:val="0"/>
          <w:marBottom w:val="0"/>
          <w:divBdr>
            <w:top w:val="none" w:sz="0" w:space="0" w:color="auto"/>
            <w:left w:val="none" w:sz="0" w:space="0" w:color="auto"/>
            <w:bottom w:val="none" w:sz="0" w:space="0" w:color="auto"/>
            <w:right w:val="none" w:sz="0" w:space="0" w:color="auto"/>
          </w:divBdr>
          <w:divsChild>
            <w:div w:id="17096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giOffice\Programs\WhiteOffice\Sjabloon\Rap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4D17C-3478-443C-8AC3-A010D1D44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Template>
  <TotalTime>844</TotalTime>
  <Pages>13</Pages>
  <Words>1935</Words>
  <Characters>10606</Characters>
  <Application>Microsoft Office Word</Application>
  <DocSecurity>0</DocSecurity>
  <Lines>407</Lines>
  <Paragraphs>160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Waterproductiebedrijf Genderen  Algemeen</vt:lpstr>
      <vt:lpstr>Waterproductiebedrijf Eindhoven  Algemeen</vt:lpstr>
    </vt:vector>
  </TitlesOfParts>
  <Company>RLD Automation</Company>
  <LinksUpToDate>false</LinksUpToDate>
  <CharactersWithSpaces>12381</CharactersWithSpaces>
  <SharedDoc>false</SharedDoc>
  <HLinks>
    <vt:vector size="30" baseType="variant">
      <vt:variant>
        <vt:i4>2293883</vt:i4>
      </vt:variant>
      <vt:variant>
        <vt:i4>75</vt:i4>
      </vt:variant>
      <vt:variant>
        <vt:i4>0</vt:i4>
      </vt:variant>
      <vt:variant>
        <vt:i4>5</vt:i4>
      </vt:variant>
      <vt:variant>
        <vt:lpwstr>TO Algemeen Bijlage 04 - UniekAlarmIdBerekening.xls</vt:lpwstr>
      </vt:variant>
      <vt:variant>
        <vt:lpwstr/>
      </vt:variant>
      <vt:variant>
        <vt:i4>3342373</vt:i4>
      </vt:variant>
      <vt:variant>
        <vt:i4>72</vt:i4>
      </vt:variant>
      <vt:variant>
        <vt:i4>0</vt:i4>
      </vt:variant>
      <vt:variant>
        <vt:i4>5</vt:i4>
      </vt:variant>
      <vt:variant>
        <vt:lpwstr>TO Algemeen Bijlage 03 - Communicatie PLCs.xls</vt:lpwstr>
      </vt:variant>
      <vt:variant>
        <vt:lpwstr/>
      </vt:variant>
      <vt:variant>
        <vt:i4>4325469</vt:i4>
      </vt:variant>
      <vt:variant>
        <vt:i4>69</vt:i4>
      </vt:variant>
      <vt:variant>
        <vt:i4>0</vt:i4>
      </vt:variant>
      <vt:variant>
        <vt:i4>5</vt:i4>
      </vt:variant>
      <vt:variant>
        <vt:lpwstr>TO Algemeen Bijlage 02 - IP adressen.xls</vt:lpwstr>
      </vt:variant>
      <vt:variant>
        <vt:lpwstr/>
      </vt:variant>
      <vt:variant>
        <vt:i4>5439515</vt:i4>
      </vt:variant>
      <vt:variant>
        <vt:i4>66</vt:i4>
      </vt:variant>
      <vt:variant>
        <vt:i4>0</vt:i4>
      </vt:variant>
      <vt:variant>
        <vt:i4>5</vt:i4>
      </vt:variant>
      <vt:variant>
        <vt:lpwstr>TO Algemeen Bijlage 01 - Netwerkoverzicht.vsd</vt:lpwstr>
      </vt:variant>
      <vt:variant>
        <vt:lpwstr/>
      </vt:variant>
      <vt:variant>
        <vt:i4>4587578</vt:i4>
      </vt:variant>
      <vt:variant>
        <vt:i4>14022</vt:i4>
      </vt:variant>
      <vt:variant>
        <vt:i4>1025</vt:i4>
      </vt:variant>
      <vt:variant>
        <vt:i4>1</vt:i4>
      </vt:variant>
      <vt:variant>
        <vt:lpwstr>C:\Program Files\DigiOffice\Programs\WhiteOffice\Logo\Print\hvl.tif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Waterproductiebedrijf Genderen  Algemeen</dc:title>
  <dc:creator>Marcel Jordaan</dc:creator>
  <dc:description/>
  <cp:lastModifiedBy>Marcel Jordaan</cp:lastModifiedBy>
  <cp:revision>43</cp:revision>
  <cp:lastPrinted>2012-04-27T13:15:00Z</cp:lastPrinted>
  <dcterms:created xsi:type="dcterms:W3CDTF">2012-09-09T21:31:00Z</dcterms:created>
  <dcterms:modified xsi:type="dcterms:W3CDTF">2016-01-17T22:05:00Z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vt:lpwstr>Software problemen KNIP in Genderen</vt:lpwstr>
  </property>
  <property fmtid="{D5CDD505-2E9C-101B-9397-08002B2CF9AE}" pid="3" name="locatie">
    <vt:lpwstr>Genderen</vt:lpwstr>
  </property>
  <property fmtid="{D5CDD505-2E9C-101B-9397-08002B2CF9AE}" pid="4" name="opdracht">
    <vt:lpwstr>KNIP</vt:lpwstr>
  </property>
  <property fmtid="{D5CDD505-2E9C-101B-9397-08002B2CF9AE}" pid="5" name="status">
    <vt:lpwstr>Ontwerp</vt:lpwstr>
  </property>
</Properties>
</file>