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EC8" w:rsidRPr="00887EC8" w:rsidRDefault="00887EC8" w:rsidP="00887EC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nl-NL"/>
        </w:rPr>
      </w:pPr>
      <w:r w:rsidRPr="00887EC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nl-NL"/>
        </w:rPr>
        <w:fldChar w:fldCharType="begin"/>
      </w:r>
      <w:r w:rsidRPr="00887EC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nl-NL"/>
        </w:rPr>
        <w:instrText xml:space="preserve"> HYPERLINK "http://itknowledgeexchange.techtarget.com/sql-server/how-to-configure-dtc-on-windows-2003/" \o "Permanent Link to How to configure DTC on Windows 2003" </w:instrText>
      </w:r>
      <w:r w:rsidRPr="00887EC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nl-NL"/>
        </w:rPr>
        <w:fldChar w:fldCharType="separate"/>
      </w:r>
      <w:r w:rsidRPr="00887EC8">
        <w:rPr>
          <w:rFonts w:ascii="Times New Roman" w:eastAsia="Times New Roman" w:hAnsi="Times New Roman" w:cs="Times New Roman"/>
          <w:b/>
          <w:bCs/>
          <w:color w:val="0000FF"/>
          <w:kern w:val="36"/>
          <w:sz w:val="48"/>
          <w:szCs w:val="48"/>
          <w:u w:val="single"/>
          <w:lang w:eastAsia="nl-NL"/>
        </w:rPr>
        <w:t xml:space="preserve">How </w:t>
      </w:r>
      <w:proofErr w:type="spellStart"/>
      <w:r w:rsidRPr="00887EC8">
        <w:rPr>
          <w:rFonts w:ascii="Times New Roman" w:eastAsia="Times New Roman" w:hAnsi="Times New Roman" w:cs="Times New Roman"/>
          <w:b/>
          <w:bCs/>
          <w:color w:val="0000FF"/>
          <w:kern w:val="36"/>
          <w:sz w:val="48"/>
          <w:szCs w:val="48"/>
          <w:u w:val="single"/>
          <w:lang w:eastAsia="nl-NL"/>
        </w:rPr>
        <w:t>to</w:t>
      </w:r>
      <w:proofErr w:type="spellEnd"/>
      <w:r w:rsidRPr="00887EC8">
        <w:rPr>
          <w:rFonts w:ascii="Times New Roman" w:eastAsia="Times New Roman" w:hAnsi="Times New Roman" w:cs="Times New Roman"/>
          <w:b/>
          <w:bCs/>
          <w:color w:val="0000FF"/>
          <w:kern w:val="36"/>
          <w:sz w:val="48"/>
          <w:szCs w:val="48"/>
          <w:u w:val="single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b/>
          <w:bCs/>
          <w:color w:val="0000FF"/>
          <w:kern w:val="36"/>
          <w:sz w:val="48"/>
          <w:szCs w:val="48"/>
          <w:u w:val="single"/>
          <w:lang w:eastAsia="nl-NL"/>
        </w:rPr>
        <w:t>configure</w:t>
      </w:r>
      <w:proofErr w:type="spellEnd"/>
      <w:r w:rsidRPr="00887EC8">
        <w:rPr>
          <w:rFonts w:ascii="Times New Roman" w:eastAsia="Times New Roman" w:hAnsi="Times New Roman" w:cs="Times New Roman"/>
          <w:b/>
          <w:bCs/>
          <w:color w:val="0000FF"/>
          <w:kern w:val="36"/>
          <w:sz w:val="48"/>
          <w:szCs w:val="48"/>
          <w:u w:val="single"/>
          <w:lang w:eastAsia="nl-NL"/>
        </w:rPr>
        <w:t xml:space="preserve"> DTC on Windows 2003</w:t>
      </w:r>
      <w:r w:rsidRPr="00887EC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nl-NL"/>
        </w:rPr>
        <w:fldChar w:fldCharType="end"/>
      </w:r>
    </w:p>
    <w:p w:rsidR="00887EC8" w:rsidRPr="00887EC8" w:rsidRDefault="00887EC8" w:rsidP="00887E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nl-NL"/>
        </w:rPr>
        <w:drawing>
          <wp:inline distT="0" distB="0" distL="0" distR="0">
            <wp:extent cx="714375" cy="933450"/>
            <wp:effectExtent l="0" t="0" r="9525" b="0"/>
            <wp:docPr id="5" name="Picture 5" descr="Denny Cher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nny Cherr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Denny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Cherry Profile: </w:t>
      </w:r>
      <w:hyperlink r:id="rId6" w:history="1">
        <w:proofErr w:type="spellStart"/>
        <w:r w:rsidRPr="00887EC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>Denny</w:t>
        </w:r>
        <w:proofErr w:type="spellEnd"/>
        <w:r w:rsidRPr="00887EC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 xml:space="preserve"> Cherry</w:t>
        </w:r>
      </w:hyperlink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</w:p>
    <w:p w:rsidR="00887EC8" w:rsidRPr="00887EC8" w:rsidRDefault="00887EC8" w:rsidP="00887E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</w:p>
    <w:p w:rsidR="00887EC8" w:rsidRPr="00887EC8" w:rsidRDefault="00887EC8" w:rsidP="00887E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nl-NL"/>
        </w:rPr>
        <w:drawing>
          <wp:inline distT="0" distB="0" distL="0" distR="0">
            <wp:extent cx="5486400" cy="1428750"/>
            <wp:effectExtent l="0" t="0" r="0" b="0"/>
            <wp:docPr id="4" name="Picture 4" descr="http://dcac.co/ad/primary_image/itke_dtc2003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cac.co/ad/primary_image/itke_dtc2003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7EC8" w:rsidRPr="00887EC8" w:rsidRDefault="00887EC8" w:rsidP="00887E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Back in the Windows 2000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days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,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getting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DTC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work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was easy.  It was setup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by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default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work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. 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There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wasn’t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a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whole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lot of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configuration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which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needed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be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done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get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it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setup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correctly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.</w:t>
      </w:r>
    </w:p>
    <w:p w:rsidR="00887EC8" w:rsidRPr="00887EC8" w:rsidRDefault="00887EC8" w:rsidP="00887E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When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Windows 2003 was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released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things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got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a bit different. 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All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of a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sudden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DTC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wasn’t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working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by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default,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and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there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wasn’t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a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whole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lot of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documentation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around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on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how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get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it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working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.  The first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thing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realise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about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DTC on Windows 2003 is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that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it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isn’t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completely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installed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by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default.  The ba</w:t>
      </w:r>
      <w:bookmarkStart w:id="0" w:name="_GoBack"/>
      <w:bookmarkEnd w:id="0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sics of DTC are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there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, but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network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support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isn’t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enabled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by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default. 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What’s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point of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that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you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ask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? 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This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will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allow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two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applications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installed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on the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same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machine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use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a single transaction, but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that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transaction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isn’t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going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be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able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go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between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machines.</w:t>
      </w:r>
    </w:p>
    <w:p w:rsidR="00887EC8" w:rsidRPr="00887EC8" w:rsidRDefault="00887EC8" w:rsidP="00887E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 The first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thing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that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we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need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do is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install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network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half of DTC.  We do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this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in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Add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/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Remove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Programs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under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Add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/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Remove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Windows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Components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button. 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When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Windows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Components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Wizard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opens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select Application Server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and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click Details. 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You’ll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then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want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check the “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Enable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network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DTC access” check box.</w:t>
      </w:r>
    </w:p>
    <w:p w:rsidR="00887EC8" w:rsidRPr="00887EC8" w:rsidRDefault="00887EC8" w:rsidP="00887E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nl-NL"/>
        </w:rPr>
        <w:lastRenderedPageBreak/>
        <w:drawing>
          <wp:inline distT="0" distB="0" distL="0" distR="0">
            <wp:extent cx="4810125" cy="3886200"/>
            <wp:effectExtent l="0" t="0" r="9525" b="0"/>
            <wp:docPr id="3" name="Picture 3" descr="Add/Remove Programs">
              <a:hlinkClick xmlns:a="http://schemas.openxmlformats.org/drawingml/2006/main" r:id="rId9" tooltip="&quot;Add/Remove Programs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dd/Remove Programs">
                      <a:hlinkClick r:id="rId9" tooltip="&quot;Add/Remove Programs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7EC8" w:rsidRPr="00887EC8" w:rsidRDefault="00887EC8" w:rsidP="00887E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After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that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, finish running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through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wizard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and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network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DTC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will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be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installed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. 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Don’t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get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excited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yet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(Distributed transactions are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exciting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right?), we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still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need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configure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DTC. 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do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this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we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need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open the Component Services MMC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from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Administrative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Tools menu.</w:t>
      </w:r>
    </w:p>
    <w:p w:rsidR="00887EC8" w:rsidRPr="00887EC8" w:rsidRDefault="00887EC8" w:rsidP="00887E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nl-NL"/>
        </w:rPr>
        <w:drawing>
          <wp:inline distT="0" distB="0" distL="0" distR="0">
            <wp:extent cx="5629275" cy="3638550"/>
            <wp:effectExtent l="0" t="0" r="9525" b="0"/>
            <wp:docPr id="2" name="Picture 2" descr="Component Services">
              <a:hlinkClick xmlns:a="http://schemas.openxmlformats.org/drawingml/2006/main" r:id="rId11" tooltip="&quot;Component Services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omponent Services">
                      <a:hlinkClick r:id="rId11" tooltip="&quot;Component Services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7EC8" w:rsidRPr="00887EC8" w:rsidRDefault="00887EC8" w:rsidP="00887E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lastRenderedPageBreak/>
        <w:t>From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there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, right click on My Computer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and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select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properties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and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select the MSDTC tab. (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If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network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components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aren’t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install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this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tab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usually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won’t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show up.) 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From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MSDTC tab select the Security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Configuration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button (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bottom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left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). 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When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next screen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opens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all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check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boxes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will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be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unchecked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. 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If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you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aren’t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sure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what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you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need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enable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,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simply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check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everything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and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select No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Authentication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Required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. 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If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you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have setup a DTC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Logon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Account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which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is a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network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account on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all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machines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then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you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can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require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authentication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if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you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would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prefer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. 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If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any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of the machines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which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are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going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be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involved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with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transaction are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clustered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via Microsoft Cluster Service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you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must setup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all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machines in the transaction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No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Authentication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Required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.  DTC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when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setup as part of a cluster does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not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support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Authentication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.</w:t>
      </w:r>
    </w:p>
    <w:p w:rsidR="00887EC8" w:rsidRPr="00887EC8" w:rsidRDefault="00887EC8" w:rsidP="00887E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When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deciding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which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Authentication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use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,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every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machine in the transaction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should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have the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same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authentication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settings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. 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So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if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any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machine is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clustered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all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machines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using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DTC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that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talk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cluster, or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that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talk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machines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which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talk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cluster,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etc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will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need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be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setup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for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No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Authentication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Required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.</w:t>
      </w:r>
    </w:p>
    <w:p w:rsidR="00887EC8" w:rsidRPr="00887EC8" w:rsidRDefault="00887EC8" w:rsidP="00887E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nl-NL"/>
        </w:rPr>
        <w:drawing>
          <wp:inline distT="0" distB="0" distL="0" distR="0">
            <wp:extent cx="4114800" cy="4000500"/>
            <wp:effectExtent l="0" t="0" r="0" b="0"/>
            <wp:docPr id="1" name="Picture 1" descr="Security Configuration">
              <a:hlinkClick xmlns:a="http://schemas.openxmlformats.org/drawingml/2006/main" r:id="rId13" tooltip="&quot;Security Configuration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curity Configuration">
                      <a:hlinkClick r:id="rId13" tooltip="&quot;Security Configuration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7EC8" w:rsidRPr="00887EC8" w:rsidRDefault="00887EC8" w:rsidP="00887E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From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here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simply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click OK,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then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OK.  It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will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prompt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you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that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DTC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needs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be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restarted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. 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Allow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it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do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so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,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and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you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will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be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all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setup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use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distributed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transactions.</w:t>
      </w:r>
    </w:p>
    <w:p w:rsidR="00887EC8" w:rsidRPr="00887EC8" w:rsidRDefault="00887EC8" w:rsidP="00887E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When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configuring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DTC on a cluster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you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only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need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configure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one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node. 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This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is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because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DTC is a cluster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aware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service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so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when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you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install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DTC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after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 setup clustering (or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you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setup clustering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after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installing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DTC) the DTC service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will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already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be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setup as a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clustered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resource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within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first cluster resource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group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created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. 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When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you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configure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DTC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for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network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access on a cluster the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settings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are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written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Quorum drive as well as the system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registry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which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allows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both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nodes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share the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settings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. 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If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you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have a cluster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and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you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have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go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through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a firewall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with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DTC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and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have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followed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hyperlink r:id="rId15" w:tgtFrame="_blank" w:tooltip="KB Article 250367" w:history="1">
        <w:r w:rsidRPr="00887EC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 xml:space="preserve">KB </w:t>
        </w:r>
        <w:proofErr w:type="spellStart"/>
        <w:r w:rsidRPr="00887EC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>Article</w:t>
        </w:r>
        <w:proofErr w:type="spellEnd"/>
        <w:r w:rsidRPr="00887EC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nl-NL"/>
          </w:rPr>
          <w:t xml:space="preserve"> 250367</w:t>
        </w:r>
      </w:hyperlink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 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you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will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need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have more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than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20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lastRenderedPageBreak/>
        <w:t>ports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available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DTC. 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This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is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because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when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you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configure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DCOM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protocols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use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specific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ports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you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are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configuring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all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of RPC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use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those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specific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ports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. 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This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means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that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cluster administrator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needs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use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these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ports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as does the Component Services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window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which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monitors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for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distributed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transactions. 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When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dealing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with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a cluster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it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is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recommended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that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you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have at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least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100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ports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open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between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machines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within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transaction.</w:t>
      </w:r>
    </w:p>
    <w:p w:rsidR="00887EC8" w:rsidRPr="00887EC8" w:rsidRDefault="00887EC8" w:rsidP="00887E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If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you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need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setup MS DTC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talk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another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DTC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coordinator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then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you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will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probably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need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use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No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Authentication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Required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setting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unless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they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support the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other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options.  Check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with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the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vendor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of the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other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coordinator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to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find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out.</w:t>
      </w:r>
    </w:p>
    <w:p w:rsidR="00887EC8" w:rsidRPr="00887EC8" w:rsidRDefault="00887EC8" w:rsidP="00887E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(These are the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settings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which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you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need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no matter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which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version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or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edition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of SQL Server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you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 xml:space="preserve"> have </w:t>
      </w:r>
      <w:proofErr w:type="spellStart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installed</w:t>
      </w:r>
      <w:proofErr w:type="spellEnd"/>
      <w:r w:rsidRPr="00887EC8">
        <w:rPr>
          <w:rFonts w:ascii="Times New Roman" w:eastAsia="Times New Roman" w:hAnsi="Times New Roman" w:cs="Times New Roman"/>
          <w:sz w:val="24"/>
          <w:szCs w:val="24"/>
          <w:lang w:eastAsia="nl-NL"/>
        </w:rPr>
        <w:t>.)</w:t>
      </w:r>
    </w:p>
    <w:p w:rsidR="00D54466" w:rsidRDefault="00D54466"/>
    <w:sectPr w:rsidR="00D54466" w:rsidSect="00386B3D">
      <w:pgSz w:w="11909" w:h="16834" w:code="9"/>
      <w:pgMar w:top="1440" w:right="1440" w:bottom="1440" w:left="1440" w:header="706" w:footer="706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58E"/>
    <w:rsid w:val="00386B3D"/>
    <w:rsid w:val="00887EC8"/>
    <w:rsid w:val="008B458E"/>
    <w:rsid w:val="00D54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87E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7EC8"/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character" w:styleId="Hyperlink">
    <w:name w:val="Hyperlink"/>
    <w:basedOn w:val="DefaultParagraphFont"/>
    <w:uiPriority w:val="99"/>
    <w:semiHidden/>
    <w:unhideWhenUsed/>
    <w:rsid w:val="00887EC8"/>
    <w:rPr>
      <w:color w:val="0000FF"/>
      <w:u w:val="single"/>
    </w:rPr>
  </w:style>
  <w:style w:type="character" w:customStyle="1" w:styleId="author">
    <w:name w:val="author"/>
    <w:basedOn w:val="DefaultParagraphFont"/>
    <w:rsid w:val="00887EC8"/>
  </w:style>
  <w:style w:type="character" w:customStyle="1" w:styleId="username">
    <w:name w:val="username"/>
    <w:basedOn w:val="DefaultParagraphFont"/>
    <w:rsid w:val="00887EC8"/>
  </w:style>
  <w:style w:type="paragraph" w:styleId="NormalWeb">
    <w:name w:val="Normal (Web)"/>
    <w:basedOn w:val="Normal"/>
    <w:uiPriority w:val="99"/>
    <w:semiHidden/>
    <w:unhideWhenUsed/>
    <w:rsid w:val="00887E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7E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E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87E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7EC8"/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character" w:styleId="Hyperlink">
    <w:name w:val="Hyperlink"/>
    <w:basedOn w:val="DefaultParagraphFont"/>
    <w:uiPriority w:val="99"/>
    <w:semiHidden/>
    <w:unhideWhenUsed/>
    <w:rsid w:val="00887EC8"/>
    <w:rPr>
      <w:color w:val="0000FF"/>
      <w:u w:val="single"/>
    </w:rPr>
  </w:style>
  <w:style w:type="character" w:customStyle="1" w:styleId="author">
    <w:name w:val="author"/>
    <w:basedOn w:val="DefaultParagraphFont"/>
    <w:rsid w:val="00887EC8"/>
  </w:style>
  <w:style w:type="character" w:customStyle="1" w:styleId="username">
    <w:name w:val="username"/>
    <w:basedOn w:val="DefaultParagraphFont"/>
    <w:rsid w:val="00887EC8"/>
  </w:style>
  <w:style w:type="paragraph" w:styleId="NormalWeb">
    <w:name w:val="Normal (Web)"/>
    <w:basedOn w:val="Normal"/>
    <w:uiPriority w:val="99"/>
    <w:semiHidden/>
    <w:unhideWhenUsed/>
    <w:rsid w:val="00887E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7E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E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81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62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cdn.ttgtmedia.com/ITKE/uploads/blogs.dir/20/files/2008/07/securityconfiguration.jp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cac.co/ad/primary_link/itke_dtc2003" TargetMode="Externa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itknowledgeexchange.techtarget.com/profile/mrdenny/" TargetMode="External"/><Relationship Id="rId11" Type="http://schemas.openxmlformats.org/officeDocument/2006/relationships/hyperlink" Target="http://cdn.ttgtmedia.com/ITKE/uploads/blogs.dir/20/files/2008/07/component-services.jpg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support.microsoft.com/kb/250367/en-us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cdn.ttgtmedia.com/ITKE/uploads/blogs.dir/20/files/2008/07/add_remove_programs.jpg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691</Words>
  <Characters>3804</Characters>
  <Application>Microsoft Office Word</Application>
  <DocSecurity>0</DocSecurity>
  <Lines>31</Lines>
  <Paragraphs>8</Paragraphs>
  <ScaleCrop>false</ScaleCrop>
  <Company/>
  <LinksUpToDate>false</LinksUpToDate>
  <CharactersWithSpaces>4487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 Jordaan</dc:creator>
  <cp:keywords/>
  <dc:description/>
  <cp:lastModifiedBy>Marcel Jordaan</cp:lastModifiedBy>
  <cp:revision>2</cp:revision>
  <dcterms:created xsi:type="dcterms:W3CDTF">2014-06-17T15:39:00Z</dcterms:created>
  <dcterms:modified xsi:type="dcterms:W3CDTF">2014-06-17T15:40:00Z</dcterms:modified>
</cp:coreProperties>
</file>